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FC0" w:rsidRDefault="00DF4FC0">
      <w:pPr>
        <w:spacing w:after="0" w:line="259" w:lineRule="auto"/>
        <w:ind w:left="1620" w:firstLine="0"/>
        <w:jc w:val="center"/>
      </w:pPr>
    </w:p>
    <w:p w:rsidR="000B0AEB" w:rsidRDefault="000B0AEB" w:rsidP="000B0AEB"/>
    <w:p w:rsidR="000B0AEB" w:rsidRDefault="000B0AEB" w:rsidP="000B0AEB">
      <w:pPr>
        <w:rPr>
          <w:rFonts w:ascii="Arial Black" w:hAnsi="Arial Black"/>
          <w:sz w:val="56"/>
          <w:szCs w:val="56"/>
        </w:rPr>
      </w:pPr>
      <w:r>
        <w:rPr>
          <w:noProof/>
          <w:lang w:val="en-US" w:eastAsia="en-US"/>
        </w:rPr>
        <w:drawing>
          <wp:anchor distT="0" distB="0" distL="114300" distR="114300" simplePos="0" relativeHeight="251659264" behindDoc="1" locked="0" layoutInCell="1" allowOverlap="1" wp14:anchorId="5A85F8AA" wp14:editId="60A17603">
            <wp:simplePos x="0" y="0"/>
            <wp:positionH relativeFrom="page">
              <wp:align>center</wp:align>
            </wp:positionH>
            <wp:positionV relativeFrom="paragraph">
              <wp:posOffset>57785</wp:posOffset>
            </wp:positionV>
            <wp:extent cx="5408295" cy="1419225"/>
            <wp:effectExtent l="0" t="0" r="0" b="0"/>
            <wp:wrapTight wrapText="bothSides">
              <wp:wrapPolygon edited="0">
                <wp:start x="1369" y="2609"/>
                <wp:lineTo x="533" y="7538"/>
                <wp:lineTo x="304" y="9568"/>
                <wp:lineTo x="304" y="12467"/>
                <wp:lineTo x="913" y="17106"/>
                <wp:lineTo x="1369" y="18266"/>
                <wp:lineTo x="1446" y="18846"/>
                <wp:lineTo x="3348" y="18846"/>
                <wp:lineTo x="3424" y="18266"/>
                <wp:lineTo x="3804" y="17106"/>
                <wp:lineTo x="11717" y="17106"/>
                <wp:lineTo x="20466" y="14787"/>
                <wp:lineTo x="20466" y="12467"/>
                <wp:lineTo x="19477" y="7828"/>
                <wp:lineTo x="19629" y="6379"/>
                <wp:lineTo x="3424" y="2609"/>
                <wp:lineTo x="1369" y="2609"/>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8295"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0AEB" w:rsidRDefault="000B0AEB" w:rsidP="000B0AEB">
      <w:pPr>
        <w:pStyle w:val="NoSpacing"/>
        <w:spacing w:before="1540" w:after="240"/>
        <w:jc w:val="center"/>
        <w:rPr>
          <w:color w:val="4472C4"/>
        </w:rPr>
      </w:pPr>
    </w:p>
    <w:p w:rsidR="000B0AEB" w:rsidRPr="00554E0C" w:rsidRDefault="000B0AEB" w:rsidP="000B0AEB">
      <w:pPr>
        <w:pStyle w:val="NoSpacing"/>
        <w:spacing w:before="1540" w:after="240"/>
        <w:jc w:val="center"/>
        <w:rPr>
          <w:color w:val="4472C4"/>
        </w:rPr>
      </w:pPr>
    </w:p>
    <w:p w:rsidR="002D1958" w:rsidRPr="00E96D3F" w:rsidRDefault="000B0AEB" w:rsidP="000B0AEB">
      <w:pPr>
        <w:pStyle w:val="NoSpacing"/>
        <w:pBdr>
          <w:top w:val="single" w:sz="6" w:space="6" w:color="4472C4"/>
          <w:bottom w:val="single" w:sz="6" w:space="6" w:color="4472C4"/>
        </w:pBdr>
        <w:spacing w:after="240"/>
        <w:jc w:val="center"/>
        <w:rPr>
          <w:rFonts w:ascii="Calibri Light" w:hAnsi="Calibri Light"/>
          <w:caps/>
          <w:sz w:val="72"/>
          <w:szCs w:val="72"/>
        </w:rPr>
      </w:pPr>
      <w:r>
        <w:rPr>
          <w:rFonts w:ascii="Calibri Light" w:hAnsi="Calibri Light"/>
          <w:caps/>
          <w:sz w:val="72"/>
          <w:szCs w:val="72"/>
        </w:rPr>
        <w:t>Personal, Social, Health and Economic</w:t>
      </w:r>
      <w:r w:rsidR="00175303">
        <w:rPr>
          <w:rFonts w:ascii="Calibri Light" w:hAnsi="Calibri Light"/>
          <w:caps/>
          <w:sz w:val="72"/>
          <w:szCs w:val="72"/>
        </w:rPr>
        <w:t xml:space="preserve"> Education</w:t>
      </w:r>
      <w:r>
        <w:rPr>
          <w:rFonts w:ascii="Calibri Light" w:hAnsi="Calibri Light"/>
          <w:caps/>
          <w:sz w:val="72"/>
          <w:szCs w:val="72"/>
        </w:rPr>
        <w:t xml:space="preserve"> Policy </w:t>
      </w:r>
    </w:p>
    <w:p w:rsidR="000B0AEB" w:rsidRDefault="002D1958" w:rsidP="00204D11">
      <w:pPr>
        <w:pStyle w:val="NoSpacing"/>
        <w:pBdr>
          <w:top w:val="single" w:sz="6" w:space="6" w:color="4472C4"/>
          <w:bottom w:val="single" w:sz="6" w:space="6" w:color="4472C4"/>
        </w:pBdr>
        <w:spacing w:after="240"/>
        <w:jc w:val="center"/>
        <w:rPr>
          <w:color w:val="4472C4"/>
        </w:rPr>
      </w:pPr>
      <w:r w:rsidRPr="00204D11">
        <w:t xml:space="preserve">In compliance with  Independent School Standards 2(2) (d) – 2(2) (d) (iii) </w:t>
      </w:r>
    </w:p>
    <w:p w:rsidR="000B0AEB" w:rsidRDefault="000B0AEB" w:rsidP="000B0AEB">
      <w:pPr>
        <w:pStyle w:val="NoSpacing"/>
        <w:spacing w:before="480"/>
        <w:rPr>
          <w:color w:val="4472C4"/>
        </w:rPr>
      </w:pPr>
    </w:p>
    <w:p w:rsidR="000B0AEB" w:rsidRPr="00A17F5F" w:rsidRDefault="000B0AEB" w:rsidP="000B0AEB">
      <w:pPr>
        <w:pStyle w:val="NoSpacing"/>
        <w:spacing w:before="480"/>
        <w:rPr>
          <w:color w:val="000000" w:themeColor="text1"/>
        </w:rPr>
      </w:pPr>
    </w:p>
    <w:p w:rsidR="000B0AEB" w:rsidRPr="00A17F5F" w:rsidRDefault="000B0AEB" w:rsidP="000B0AEB">
      <w:pPr>
        <w:rPr>
          <w:rFonts w:ascii="Arial" w:hAnsi="Arial" w:cs="Arial"/>
          <w:sz w:val="40"/>
          <w:szCs w:val="40"/>
        </w:rPr>
      </w:pPr>
      <w:r w:rsidRPr="00A17F5F">
        <w:rPr>
          <w:rFonts w:ascii="Arial" w:hAnsi="Arial" w:cs="Arial"/>
          <w:sz w:val="40"/>
          <w:szCs w:val="40"/>
        </w:rPr>
        <w:t xml:space="preserve">Prepared: </w:t>
      </w:r>
      <w:r>
        <w:rPr>
          <w:rFonts w:ascii="Arial" w:hAnsi="Arial" w:cs="Arial"/>
          <w:sz w:val="40"/>
          <w:szCs w:val="40"/>
        </w:rPr>
        <w:t xml:space="preserve">November 2017 </w:t>
      </w:r>
    </w:p>
    <w:p w:rsidR="000B0AEB" w:rsidRPr="00A17F5F" w:rsidRDefault="000B0AEB" w:rsidP="000B0AEB">
      <w:pPr>
        <w:rPr>
          <w:rFonts w:ascii="Arial" w:hAnsi="Arial" w:cs="Arial"/>
          <w:sz w:val="40"/>
          <w:szCs w:val="40"/>
        </w:rPr>
      </w:pPr>
      <w:r w:rsidRPr="00A17F5F">
        <w:rPr>
          <w:rFonts w:ascii="Arial" w:hAnsi="Arial" w:cs="Arial"/>
          <w:sz w:val="40"/>
          <w:szCs w:val="40"/>
        </w:rPr>
        <w:t>Adopted:</w:t>
      </w:r>
      <w:r>
        <w:rPr>
          <w:rFonts w:ascii="Arial" w:hAnsi="Arial" w:cs="Arial"/>
          <w:sz w:val="40"/>
          <w:szCs w:val="40"/>
        </w:rPr>
        <w:t xml:space="preserve">  </w:t>
      </w:r>
      <w:r w:rsidR="00722286">
        <w:rPr>
          <w:rFonts w:ascii="Arial" w:hAnsi="Arial" w:cs="Arial"/>
          <w:sz w:val="40"/>
          <w:szCs w:val="40"/>
        </w:rPr>
        <w:t>January 2018</w:t>
      </w:r>
    </w:p>
    <w:p w:rsidR="000B0AEB" w:rsidRDefault="000B0AEB" w:rsidP="000B0AEB">
      <w:pPr>
        <w:rPr>
          <w:rFonts w:ascii="Arial" w:hAnsi="Arial" w:cs="Arial"/>
          <w:sz w:val="40"/>
          <w:szCs w:val="40"/>
        </w:rPr>
      </w:pPr>
      <w:r>
        <w:rPr>
          <w:rFonts w:ascii="Arial" w:hAnsi="Arial" w:cs="Arial"/>
          <w:sz w:val="40"/>
          <w:szCs w:val="40"/>
        </w:rPr>
        <w:t>Next Review</w:t>
      </w:r>
      <w:r w:rsidRPr="00A17F5F">
        <w:rPr>
          <w:rFonts w:ascii="Arial" w:hAnsi="Arial" w:cs="Arial"/>
          <w:sz w:val="40"/>
          <w:szCs w:val="40"/>
        </w:rPr>
        <w:t>:</w:t>
      </w:r>
      <w:r>
        <w:rPr>
          <w:rFonts w:ascii="Arial" w:hAnsi="Arial" w:cs="Arial"/>
          <w:sz w:val="40"/>
          <w:szCs w:val="40"/>
        </w:rPr>
        <w:t xml:space="preserve">  </w:t>
      </w:r>
      <w:r w:rsidR="00722286">
        <w:rPr>
          <w:rFonts w:ascii="Arial" w:hAnsi="Arial" w:cs="Arial"/>
          <w:sz w:val="40"/>
          <w:szCs w:val="40"/>
        </w:rPr>
        <w:t>January</w:t>
      </w:r>
      <w:r>
        <w:rPr>
          <w:rFonts w:ascii="Arial" w:hAnsi="Arial" w:cs="Arial"/>
          <w:sz w:val="40"/>
          <w:szCs w:val="40"/>
        </w:rPr>
        <w:t xml:space="preserve"> 2019</w:t>
      </w:r>
    </w:p>
    <w:p w:rsidR="000B0AEB" w:rsidRDefault="000B0AEB" w:rsidP="000B0AEB">
      <w:pPr>
        <w:rPr>
          <w:rFonts w:ascii="Arial" w:hAnsi="Arial" w:cs="Arial"/>
          <w:sz w:val="40"/>
          <w:szCs w:val="40"/>
        </w:rPr>
      </w:pPr>
    </w:p>
    <w:p w:rsidR="000B0AEB" w:rsidRDefault="000B0AEB" w:rsidP="000B0AEB"/>
    <w:p w:rsidR="002D1958" w:rsidRDefault="002D1958" w:rsidP="000B0AEB"/>
    <w:p w:rsidR="002D1958" w:rsidRDefault="002D1958" w:rsidP="000B0AEB"/>
    <w:p w:rsidR="002D1958" w:rsidRDefault="002D1958" w:rsidP="000B0AEB"/>
    <w:p w:rsidR="002D1958" w:rsidRDefault="002D1958" w:rsidP="000B0AEB"/>
    <w:p w:rsidR="002D1958" w:rsidRDefault="002D1958" w:rsidP="000B0AEB"/>
    <w:p w:rsidR="002D1958" w:rsidRDefault="002D1958" w:rsidP="000B0AEB"/>
    <w:p w:rsidR="002D1958" w:rsidRDefault="002D1958" w:rsidP="000B0AEB"/>
    <w:p w:rsidR="002D1958" w:rsidRDefault="002D1958" w:rsidP="000B0AEB"/>
    <w:p w:rsidR="00DF4FC0" w:rsidRDefault="001F2AED">
      <w:pPr>
        <w:spacing w:after="0" w:line="240" w:lineRule="auto"/>
        <w:ind w:left="2656" w:right="1035" w:firstLine="0"/>
        <w:jc w:val="center"/>
      </w:pPr>
      <w:r>
        <w:rPr>
          <w:b/>
          <w:sz w:val="24"/>
          <w:u w:val="single" w:color="000000"/>
        </w:rPr>
        <w:lastRenderedPageBreak/>
        <w:t>Personal, Social, Health and Economic Education (PSHE)</w:t>
      </w:r>
      <w:r>
        <w:rPr>
          <w:b/>
          <w:sz w:val="24"/>
        </w:rPr>
        <w:t xml:space="preserve"> </w:t>
      </w:r>
      <w:r>
        <w:rPr>
          <w:b/>
          <w:sz w:val="24"/>
          <w:u w:val="single" w:color="000000"/>
        </w:rPr>
        <w:t>Policy</w:t>
      </w:r>
      <w:r>
        <w:rPr>
          <w:b/>
          <w:sz w:val="24"/>
        </w:rPr>
        <w:t xml:space="preserve"> </w:t>
      </w:r>
    </w:p>
    <w:p w:rsidR="00DF4FC0" w:rsidRDefault="001F2AED">
      <w:pPr>
        <w:pStyle w:val="Heading1"/>
        <w:spacing w:line="343" w:lineRule="auto"/>
        <w:ind w:left="965" w:firstLine="5295"/>
      </w:pPr>
      <w:r>
        <w:rPr>
          <w:u w:val="none"/>
        </w:rPr>
        <w:t xml:space="preserve"> </w:t>
      </w:r>
      <w:r>
        <w:t>Introduction</w:t>
      </w:r>
      <w:r>
        <w:rPr>
          <w:u w:val="none"/>
        </w:rPr>
        <w:t xml:space="preserve"> </w:t>
      </w:r>
    </w:p>
    <w:p w:rsidR="00DF74B5" w:rsidRPr="00DF74B5" w:rsidRDefault="00DF74B5" w:rsidP="00DF74B5">
      <w:pPr>
        <w:ind w:firstLine="0"/>
        <w:rPr>
          <w:rFonts w:eastAsiaTheme="minorEastAsia" w:cstheme="minorBidi"/>
          <w:color w:val="auto"/>
        </w:rPr>
      </w:pPr>
      <w:r>
        <w:t>We view Personal, Social, Health and Economic Education (PSHE) and the promotion of pupils’  personal and social development as a fundamental aspect of education which underpins all other learning</w:t>
      </w:r>
      <w:r w:rsidR="002D1958">
        <w:t xml:space="preserve">. </w:t>
      </w:r>
      <w:r>
        <w:t>Through our school ethos, environment and curriculum, we actively promote pupils’ self-esteem and emotional well-being and help them to form and maintain worthwhile and satisfying relationships, based on respect for themselves and for others, at home, at school, at work and in the community.</w:t>
      </w:r>
    </w:p>
    <w:p w:rsidR="00DD0281" w:rsidRDefault="00DD0281" w:rsidP="00DD0281">
      <w:pPr>
        <w:spacing w:after="112"/>
        <w:ind w:left="1274" w:right="150" w:firstLine="0"/>
      </w:pPr>
    </w:p>
    <w:p w:rsidR="00DF4FC0" w:rsidRDefault="001F2AED" w:rsidP="00584671">
      <w:pPr>
        <w:pStyle w:val="Heading1"/>
        <w:spacing w:after="127"/>
        <w:ind w:left="886" w:firstLine="28"/>
      </w:pPr>
      <w:r>
        <w:t>Aims</w:t>
      </w:r>
      <w:r>
        <w:rPr>
          <w:u w:val="none"/>
        </w:rPr>
        <w:t xml:space="preserve"> </w:t>
      </w:r>
    </w:p>
    <w:p w:rsidR="00DF4FC0" w:rsidRDefault="001F2AED">
      <w:pPr>
        <w:numPr>
          <w:ilvl w:val="0"/>
          <w:numId w:val="2"/>
        </w:numPr>
        <w:ind w:right="150" w:hanging="360"/>
      </w:pPr>
      <w:r>
        <w:t xml:space="preserve">To promote the spiritual, moral, cultural, mental and physical development of pupils; </w:t>
      </w:r>
    </w:p>
    <w:p w:rsidR="00DF4FC0" w:rsidRDefault="001F2AED">
      <w:pPr>
        <w:numPr>
          <w:ilvl w:val="0"/>
          <w:numId w:val="2"/>
        </w:numPr>
        <w:ind w:right="150" w:hanging="360"/>
      </w:pPr>
      <w:r>
        <w:t xml:space="preserve">To prepare pupils at the school for the opportunities, responsibilities and experiences of later life. </w:t>
      </w:r>
    </w:p>
    <w:p w:rsidR="00DF4FC0" w:rsidRPr="000B0AEB" w:rsidRDefault="00DF4FC0" w:rsidP="000848EC">
      <w:pPr>
        <w:spacing w:after="115" w:line="259" w:lineRule="auto"/>
        <w:rPr>
          <w:rFonts w:eastAsia="Times New Roman" w:cs="Times New Roman"/>
          <w:b/>
          <w:sz w:val="22"/>
        </w:rPr>
      </w:pPr>
    </w:p>
    <w:p w:rsidR="000848EC" w:rsidRPr="000B0AEB" w:rsidRDefault="000B0AEB" w:rsidP="00584671">
      <w:pPr>
        <w:spacing w:after="115" w:line="259" w:lineRule="auto"/>
        <w:ind w:left="720" w:firstLine="187"/>
        <w:rPr>
          <w:rFonts w:eastAsia="Times New Roman" w:cs="Arial"/>
          <w:b/>
          <w:szCs w:val="20"/>
          <w:u w:val="single"/>
        </w:rPr>
      </w:pPr>
      <w:r w:rsidRPr="000B0AEB">
        <w:rPr>
          <w:rFonts w:eastAsia="Times New Roman" w:cs="Arial"/>
          <w:b/>
          <w:szCs w:val="20"/>
          <w:u w:val="single"/>
        </w:rPr>
        <w:t xml:space="preserve">Related Policies </w:t>
      </w:r>
    </w:p>
    <w:p w:rsidR="000B0AEB" w:rsidRDefault="000848EC" w:rsidP="000848EC">
      <w:pPr>
        <w:spacing w:after="115" w:line="259" w:lineRule="auto"/>
      </w:pPr>
      <w:r>
        <w:t>This policy has clear links with other sch</w:t>
      </w:r>
      <w:r w:rsidR="000B0AEB">
        <w:t>ool policies including;</w:t>
      </w:r>
    </w:p>
    <w:p w:rsidR="000B0AEB" w:rsidRDefault="000B0AEB" w:rsidP="000B0AEB">
      <w:pPr>
        <w:pStyle w:val="ListParagraph"/>
        <w:numPr>
          <w:ilvl w:val="0"/>
          <w:numId w:val="15"/>
        </w:numPr>
        <w:spacing w:after="115" w:line="259" w:lineRule="auto"/>
      </w:pPr>
      <w:r>
        <w:t>YG Llundain</w:t>
      </w:r>
      <w:r w:rsidR="000848EC">
        <w:t xml:space="preserve"> Behaviour Po</w:t>
      </w:r>
      <w:r>
        <w:t>licy,</w:t>
      </w:r>
    </w:p>
    <w:p w:rsidR="000B0AEB" w:rsidRDefault="000B0AEB" w:rsidP="000B0AEB">
      <w:pPr>
        <w:pStyle w:val="ListParagraph"/>
        <w:numPr>
          <w:ilvl w:val="0"/>
          <w:numId w:val="15"/>
        </w:numPr>
        <w:spacing w:after="115" w:line="259" w:lineRule="auto"/>
      </w:pPr>
      <w:r>
        <w:t xml:space="preserve">YG Llundain </w:t>
      </w:r>
      <w:r w:rsidR="000848EC">
        <w:t>Anti-</w:t>
      </w:r>
      <w:r>
        <w:t>B</w:t>
      </w:r>
      <w:r w:rsidR="000848EC">
        <w:t xml:space="preserve">ullying Policy, </w:t>
      </w:r>
    </w:p>
    <w:p w:rsidR="000848EC" w:rsidRDefault="000B0AEB" w:rsidP="000B0AEB">
      <w:pPr>
        <w:pStyle w:val="ListParagraph"/>
        <w:numPr>
          <w:ilvl w:val="0"/>
          <w:numId w:val="15"/>
        </w:numPr>
        <w:spacing w:after="115" w:line="259" w:lineRule="auto"/>
      </w:pPr>
      <w:r>
        <w:t xml:space="preserve">YG Llundain Equality, </w:t>
      </w:r>
      <w:r w:rsidRPr="000B0AEB">
        <w:t>Diversity and Community Cohesion Policy</w:t>
      </w:r>
      <w:r>
        <w:t>,</w:t>
      </w:r>
    </w:p>
    <w:p w:rsidR="000B0AEB" w:rsidRDefault="000B0AEB" w:rsidP="000B0AEB">
      <w:pPr>
        <w:pStyle w:val="ListParagraph"/>
        <w:numPr>
          <w:ilvl w:val="0"/>
          <w:numId w:val="15"/>
        </w:numPr>
        <w:spacing w:after="115" w:line="259" w:lineRule="auto"/>
      </w:pPr>
      <w:r>
        <w:t>YG Llundain Spiritual, Moral, Social and Cultural Development,</w:t>
      </w:r>
    </w:p>
    <w:p w:rsidR="000B0AEB" w:rsidRDefault="00DD0281" w:rsidP="000B0AEB">
      <w:pPr>
        <w:pStyle w:val="ListParagraph"/>
        <w:numPr>
          <w:ilvl w:val="0"/>
          <w:numId w:val="15"/>
        </w:numPr>
        <w:spacing w:after="115" w:line="259" w:lineRule="auto"/>
      </w:pPr>
      <w:r>
        <w:t>YG Llundain SEND Policy,</w:t>
      </w:r>
    </w:p>
    <w:p w:rsidR="00390B1C" w:rsidRDefault="00390B1C" w:rsidP="000B0AEB">
      <w:pPr>
        <w:pStyle w:val="ListParagraph"/>
        <w:numPr>
          <w:ilvl w:val="0"/>
          <w:numId w:val="15"/>
        </w:numPr>
        <w:spacing w:after="115" w:line="259" w:lineRule="auto"/>
      </w:pPr>
      <w:r>
        <w:t>YG Llundain Safeguard</w:t>
      </w:r>
      <w:r w:rsidR="00DD0281">
        <w:t xml:space="preserve">ing and Child Protection Policy. </w:t>
      </w:r>
    </w:p>
    <w:p w:rsidR="00DD0281" w:rsidRDefault="00DD0281" w:rsidP="00DD0281">
      <w:pPr>
        <w:pStyle w:val="ListParagraph"/>
        <w:spacing w:after="115" w:line="259" w:lineRule="auto"/>
        <w:ind w:left="1627" w:firstLine="0"/>
      </w:pPr>
    </w:p>
    <w:p w:rsidR="00DF4FC0" w:rsidRDefault="001F2AED" w:rsidP="00584671">
      <w:pPr>
        <w:pStyle w:val="Heading1"/>
        <w:spacing w:after="106"/>
        <w:ind w:left="718" w:firstLine="2"/>
      </w:pPr>
      <w:r>
        <w:t>Objectives</w:t>
      </w:r>
      <w:r>
        <w:rPr>
          <w:u w:val="none"/>
        </w:rPr>
        <w:t xml:space="preserve"> </w:t>
      </w:r>
    </w:p>
    <w:p w:rsidR="00DF4FC0" w:rsidRDefault="001F2AED">
      <w:pPr>
        <w:spacing w:after="127"/>
        <w:ind w:left="566" w:right="150" w:firstLine="0"/>
      </w:pPr>
      <w:r>
        <w:t xml:space="preserve">   To enable the children to: -</w:t>
      </w:r>
      <w:r>
        <w:rPr>
          <w:b/>
        </w:rPr>
        <w:t xml:space="preserve"> </w:t>
      </w:r>
    </w:p>
    <w:p w:rsidR="00DF4FC0" w:rsidRDefault="001F2AED" w:rsidP="00DF74B5">
      <w:pPr>
        <w:numPr>
          <w:ilvl w:val="0"/>
          <w:numId w:val="21"/>
        </w:numPr>
        <w:ind w:right="150" w:hanging="360"/>
      </w:pPr>
      <w:r>
        <w:t>Know and understand what constitutes a healthy lifestyle</w:t>
      </w:r>
      <w:r w:rsidR="00DF74B5">
        <w:t>.</w:t>
      </w:r>
    </w:p>
    <w:p w:rsidR="00DF4FC0" w:rsidRDefault="001F2AED" w:rsidP="00DF74B5">
      <w:pPr>
        <w:numPr>
          <w:ilvl w:val="0"/>
          <w:numId w:val="21"/>
        </w:numPr>
        <w:ind w:right="150" w:hanging="360"/>
      </w:pPr>
      <w:r>
        <w:t>Be aware of safety issues</w:t>
      </w:r>
      <w:r w:rsidR="00DF74B5">
        <w:t xml:space="preserve"> </w:t>
      </w:r>
      <w:r w:rsidR="00DF74B5" w:rsidRPr="00010AFC">
        <w:t>and know how to seek help</w:t>
      </w:r>
      <w:r w:rsidR="00DF74B5">
        <w:t>.</w:t>
      </w:r>
    </w:p>
    <w:p w:rsidR="00DF74B5" w:rsidRDefault="00DF74B5" w:rsidP="00DF74B5">
      <w:pPr>
        <w:numPr>
          <w:ilvl w:val="0"/>
          <w:numId w:val="21"/>
        </w:numPr>
        <w:ind w:right="150" w:hanging="360"/>
      </w:pPr>
      <w:r w:rsidRPr="00010AFC">
        <w:t>Develop self-confidence and self–esteem and make informed choices regarding personal and social issues.</w:t>
      </w:r>
    </w:p>
    <w:p w:rsidR="00175303" w:rsidRDefault="00175303" w:rsidP="00175303">
      <w:pPr>
        <w:pStyle w:val="ListParagraph"/>
        <w:numPr>
          <w:ilvl w:val="0"/>
          <w:numId w:val="21"/>
        </w:numPr>
      </w:pPr>
      <w:r w:rsidRPr="00010AFC">
        <w:t>Develop an awareness of self and a sensitivity of the needs of others, understanding what makes for good relationships with others.</w:t>
      </w:r>
    </w:p>
    <w:p w:rsidR="00DF74B5" w:rsidRDefault="00DF74B5" w:rsidP="00DF74B5">
      <w:pPr>
        <w:numPr>
          <w:ilvl w:val="0"/>
          <w:numId w:val="21"/>
        </w:numPr>
        <w:ind w:right="150" w:hanging="360"/>
      </w:pPr>
      <w:r w:rsidRPr="00010AFC">
        <w:t>Develop positive learning behaviours which help them to achieve their potential.</w:t>
      </w:r>
    </w:p>
    <w:p w:rsidR="00DF4FC0" w:rsidRDefault="00DF74B5" w:rsidP="00DF74B5">
      <w:pPr>
        <w:numPr>
          <w:ilvl w:val="0"/>
          <w:numId w:val="21"/>
        </w:numPr>
        <w:ind w:right="150" w:hanging="360"/>
      </w:pPr>
      <w:r w:rsidRPr="00010AFC">
        <w:t xml:space="preserve">Have respect for others regardless of ethnicity, gender, background or mental and physical disability.  </w:t>
      </w:r>
    </w:p>
    <w:p w:rsidR="00DF74B5" w:rsidRDefault="00DF74B5" w:rsidP="00DF74B5">
      <w:pPr>
        <w:numPr>
          <w:ilvl w:val="0"/>
          <w:numId w:val="21"/>
        </w:numPr>
        <w:ind w:right="150" w:hanging="360"/>
      </w:pPr>
      <w:r w:rsidRPr="00010AFC">
        <w:t>Be independent and responsible members of the school community, developing good relationships within it and in the wider community, becoming active and positive members of a democratic society.</w:t>
      </w:r>
    </w:p>
    <w:p w:rsidR="00DF4FC0" w:rsidRDefault="001F2AED" w:rsidP="00DF74B5">
      <w:pPr>
        <w:numPr>
          <w:ilvl w:val="0"/>
          <w:numId w:val="21"/>
        </w:numPr>
        <w:ind w:right="150" w:hanging="360"/>
      </w:pPr>
      <w:r>
        <w:t>Play an active part in decision making</w:t>
      </w:r>
      <w:r w:rsidR="00DF74B5">
        <w:t>.</w:t>
      </w:r>
    </w:p>
    <w:p w:rsidR="00DF74B5" w:rsidRDefault="00DF74B5" w:rsidP="00DF74B5">
      <w:pPr>
        <w:pStyle w:val="ListParagraph"/>
        <w:numPr>
          <w:ilvl w:val="0"/>
          <w:numId w:val="21"/>
        </w:numPr>
      </w:pPr>
      <w:r w:rsidRPr="00010AFC">
        <w:t xml:space="preserve">Appreciate and inherit the school’s core values </w:t>
      </w:r>
      <w:r>
        <w:t>incorporating them in</w:t>
      </w:r>
      <w:r w:rsidRPr="00010AFC">
        <w:t xml:space="preserve"> their own philosophy.</w:t>
      </w:r>
    </w:p>
    <w:p w:rsidR="00DF74B5" w:rsidRPr="00010AFC" w:rsidRDefault="00DF74B5" w:rsidP="00DF74B5">
      <w:pPr>
        <w:ind w:left="0" w:firstLine="0"/>
      </w:pPr>
    </w:p>
    <w:p w:rsidR="00DF4FC0" w:rsidRDefault="001F2AED">
      <w:pPr>
        <w:spacing w:after="0" w:line="259" w:lineRule="auto"/>
        <w:ind w:left="794" w:firstLine="0"/>
      </w:pPr>
      <w:r>
        <w:rPr>
          <w:b/>
          <w:sz w:val="22"/>
          <w:u w:val="single" w:color="000000"/>
        </w:rPr>
        <w:t>Roles and Responsibilities</w:t>
      </w:r>
      <w:r>
        <w:rPr>
          <w:b/>
          <w:sz w:val="22"/>
        </w:rPr>
        <w:t xml:space="preserve"> </w:t>
      </w:r>
    </w:p>
    <w:p w:rsidR="00DF4FC0" w:rsidRDefault="001F2AED">
      <w:pPr>
        <w:spacing w:after="0" w:line="259" w:lineRule="auto"/>
        <w:ind w:left="1702" w:firstLine="0"/>
      </w:pPr>
      <w:r>
        <w:rPr>
          <w:b/>
        </w:rPr>
        <w:t xml:space="preserve"> </w:t>
      </w:r>
    </w:p>
    <w:p w:rsidR="00DF4FC0" w:rsidRDefault="001F2AED" w:rsidP="00584671">
      <w:pPr>
        <w:spacing w:after="0" w:line="259" w:lineRule="auto"/>
        <w:ind w:left="756" w:firstLine="38"/>
      </w:pPr>
      <w:r>
        <w:rPr>
          <w:b/>
        </w:rPr>
        <w:t xml:space="preserve">The PSHE Co-ordinator has the following responsibilities: </w:t>
      </w:r>
    </w:p>
    <w:p w:rsidR="00DF4FC0" w:rsidRDefault="001F2AED">
      <w:pPr>
        <w:spacing w:after="0" w:line="259" w:lineRule="auto"/>
        <w:ind w:left="682" w:firstLine="0"/>
      </w:pPr>
      <w:r>
        <w:rPr>
          <w:b/>
        </w:rPr>
        <w:t xml:space="preserve"> </w:t>
      </w:r>
    </w:p>
    <w:p w:rsidR="00DF4FC0" w:rsidRDefault="001F2AED">
      <w:pPr>
        <w:numPr>
          <w:ilvl w:val="0"/>
          <w:numId w:val="3"/>
        </w:numPr>
        <w:ind w:right="150" w:hanging="360"/>
      </w:pPr>
      <w:r>
        <w:lastRenderedPageBreak/>
        <w:t xml:space="preserve">To lead the bi-annual review of the PSHE policy; </w:t>
      </w:r>
    </w:p>
    <w:p w:rsidR="00DF4FC0" w:rsidRDefault="001F2AED">
      <w:pPr>
        <w:numPr>
          <w:ilvl w:val="0"/>
          <w:numId w:val="3"/>
        </w:numPr>
        <w:ind w:right="150" w:hanging="360"/>
      </w:pPr>
      <w:r>
        <w:t xml:space="preserve">To ensure that resources used are relevant and appropriate to the needs of the children; </w:t>
      </w:r>
    </w:p>
    <w:p w:rsidR="00DF4FC0" w:rsidRDefault="001F2AED">
      <w:pPr>
        <w:numPr>
          <w:ilvl w:val="0"/>
          <w:numId w:val="3"/>
        </w:numPr>
        <w:ind w:right="150" w:hanging="360"/>
      </w:pPr>
      <w:r>
        <w:t xml:space="preserve">To lead on the evaluation of the PSHE policy and programme;  </w:t>
      </w:r>
    </w:p>
    <w:p w:rsidR="00DF4FC0" w:rsidRDefault="001F2AED">
      <w:pPr>
        <w:numPr>
          <w:ilvl w:val="0"/>
          <w:numId w:val="3"/>
        </w:numPr>
        <w:ind w:right="150" w:hanging="360"/>
      </w:pPr>
      <w:r>
        <w:t xml:space="preserve">To ensure that staff have the necessary skills, confidence, knowledge, and resources in order to deliver effective PSHE.  </w:t>
      </w:r>
    </w:p>
    <w:p w:rsidR="00DF4FC0" w:rsidRDefault="001F2AED">
      <w:pPr>
        <w:spacing w:after="0" w:line="259" w:lineRule="auto"/>
        <w:ind w:left="907" w:firstLine="0"/>
      </w:pPr>
      <w:r>
        <w:t xml:space="preserve"> </w:t>
      </w:r>
    </w:p>
    <w:p w:rsidR="00DF4FC0" w:rsidRDefault="001F2AED">
      <w:pPr>
        <w:spacing w:after="11"/>
        <w:ind w:left="917" w:right="3467" w:hanging="10"/>
      </w:pPr>
      <w:r>
        <w:rPr>
          <w:b/>
          <w:u w:val="single" w:color="000000"/>
        </w:rPr>
        <w:t xml:space="preserve">The </w:t>
      </w:r>
      <w:r w:rsidR="000848EC">
        <w:rPr>
          <w:b/>
          <w:u w:val="single" w:color="000000"/>
        </w:rPr>
        <w:t>Directors</w:t>
      </w:r>
      <w:r>
        <w:rPr>
          <w:b/>
          <w:u w:val="single" w:color="000000"/>
        </w:rPr>
        <w:t xml:space="preserve"> have the following responsibilities:</w:t>
      </w:r>
      <w:r>
        <w:rPr>
          <w:b/>
        </w:rPr>
        <w:t xml:space="preserve"> </w:t>
      </w:r>
    </w:p>
    <w:p w:rsidR="00DF4FC0" w:rsidRDefault="001F2AED">
      <w:pPr>
        <w:spacing w:after="0" w:line="259" w:lineRule="auto"/>
        <w:ind w:left="1268" w:firstLine="0"/>
      </w:pPr>
      <w:r>
        <w:t xml:space="preserve"> </w:t>
      </w:r>
    </w:p>
    <w:p w:rsidR="00DF4FC0" w:rsidRDefault="001F2AED">
      <w:pPr>
        <w:numPr>
          <w:ilvl w:val="0"/>
          <w:numId w:val="3"/>
        </w:numPr>
        <w:ind w:right="150" w:hanging="360"/>
      </w:pPr>
      <w:r>
        <w:t xml:space="preserve">To ensure that an up-to-date PSHE policy is in place and is made available to parents and for inspection; </w:t>
      </w:r>
    </w:p>
    <w:p w:rsidR="00DF4FC0" w:rsidRDefault="001F2AED">
      <w:pPr>
        <w:numPr>
          <w:ilvl w:val="0"/>
          <w:numId w:val="3"/>
        </w:numPr>
        <w:ind w:right="150" w:hanging="360"/>
      </w:pPr>
      <w:r>
        <w:t xml:space="preserve">To ensure that the PSHE policy and curriculum are in line with the </w:t>
      </w:r>
      <w:r w:rsidR="00DD0281">
        <w:t xml:space="preserve">current </w:t>
      </w:r>
      <w:r>
        <w:t xml:space="preserve">non - statutory guidance </w:t>
      </w:r>
      <w:r w:rsidR="000848EC">
        <w:t xml:space="preserve">and </w:t>
      </w:r>
      <w:r w:rsidR="00DD0281">
        <w:t xml:space="preserve">upcoming statutory </w:t>
      </w:r>
      <w:r w:rsidR="000848EC">
        <w:t xml:space="preserve">changes in 2019. </w:t>
      </w:r>
      <w:r>
        <w:t xml:space="preserve">  </w:t>
      </w:r>
    </w:p>
    <w:p w:rsidR="00DF4FC0" w:rsidRDefault="001F2AED">
      <w:pPr>
        <w:numPr>
          <w:ilvl w:val="0"/>
          <w:numId w:val="3"/>
        </w:numPr>
        <w:ind w:right="150" w:hanging="360"/>
      </w:pPr>
      <w:r>
        <w:t xml:space="preserve">To ensure that the policy and programme reflect a whole school approach particularly in relation to consultation. </w:t>
      </w:r>
    </w:p>
    <w:p w:rsidR="00DF4FC0" w:rsidRDefault="001F2AED">
      <w:pPr>
        <w:spacing w:after="0" w:line="259" w:lineRule="auto"/>
        <w:ind w:left="794" w:firstLine="0"/>
      </w:pPr>
      <w:r>
        <w:rPr>
          <w:b/>
        </w:rPr>
        <w:t xml:space="preserve"> </w:t>
      </w:r>
    </w:p>
    <w:p w:rsidR="00DF4FC0" w:rsidRDefault="001F2AED">
      <w:pPr>
        <w:spacing w:after="11"/>
        <w:ind w:left="804" w:right="5800" w:hanging="10"/>
      </w:pPr>
      <w:r>
        <w:rPr>
          <w:b/>
          <w:u w:val="single" w:color="000000"/>
        </w:rPr>
        <w:t>Teachers have the following responsibilities:</w:t>
      </w:r>
      <w:r>
        <w:rPr>
          <w:b/>
        </w:rPr>
        <w:t xml:space="preserve">  </w:t>
      </w:r>
    </w:p>
    <w:p w:rsidR="00DF4FC0" w:rsidRDefault="001F2AED">
      <w:pPr>
        <w:numPr>
          <w:ilvl w:val="0"/>
          <w:numId w:val="3"/>
        </w:numPr>
        <w:ind w:right="150" w:hanging="360"/>
      </w:pPr>
      <w:r>
        <w:t xml:space="preserve">To ensure that they, or anyone working in their classroom to deliver/support PSHE, is doing so in line with the school’s PSHE policy, and other relevant school policies;  </w:t>
      </w:r>
    </w:p>
    <w:p w:rsidR="00DF4FC0" w:rsidRDefault="001F2AED">
      <w:pPr>
        <w:numPr>
          <w:ilvl w:val="0"/>
          <w:numId w:val="3"/>
        </w:numPr>
        <w:ind w:right="150" w:hanging="360"/>
      </w:pPr>
      <w:r>
        <w:t xml:space="preserve">To contribute to the evaluation of the programme; </w:t>
      </w:r>
    </w:p>
    <w:p w:rsidR="000848EC" w:rsidRPr="000848EC" w:rsidRDefault="00DD0281" w:rsidP="00DD0281">
      <w:pPr>
        <w:numPr>
          <w:ilvl w:val="0"/>
          <w:numId w:val="3"/>
        </w:numPr>
        <w:ind w:right="150" w:hanging="360"/>
      </w:pPr>
      <w:r>
        <w:t>To assess pupil</w:t>
      </w:r>
      <w:r w:rsidR="001F2AED">
        <w:t xml:space="preserve"> progress against the agreed learning outcomes;  </w:t>
      </w:r>
    </w:p>
    <w:p w:rsidR="00DF4FC0" w:rsidRDefault="00DD0281">
      <w:pPr>
        <w:numPr>
          <w:ilvl w:val="0"/>
          <w:numId w:val="3"/>
        </w:numPr>
        <w:ind w:right="150" w:hanging="360"/>
      </w:pPr>
      <w:r>
        <w:t>To c</w:t>
      </w:r>
      <w:r w:rsidR="000848EC">
        <w:t>ommunicate</w:t>
      </w:r>
      <w:r w:rsidR="001F2AED">
        <w:t xml:space="preserve"> with parents when appropriate/necessary. </w:t>
      </w:r>
    </w:p>
    <w:p w:rsidR="00DF4FC0" w:rsidRDefault="001F2AED">
      <w:pPr>
        <w:spacing w:after="28" w:line="259" w:lineRule="auto"/>
        <w:ind w:left="1702" w:firstLine="0"/>
      </w:pPr>
      <w:r>
        <w:rPr>
          <w:sz w:val="16"/>
        </w:rPr>
        <w:t xml:space="preserve"> </w:t>
      </w:r>
    </w:p>
    <w:p w:rsidR="00DF4FC0" w:rsidRDefault="001F2AED">
      <w:pPr>
        <w:pStyle w:val="Heading1"/>
        <w:ind w:left="804"/>
      </w:pPr>
      <w:r>
        <w:t>Working with Parents/Carers</w:t>
      </w:r>
      <w:r>
        <w:rPr>
          <w:u w:val="none"/>
        </w:rPr>
        <w:t xml:space="preserve"> </w:t>
      </w:r>
    </w:p>
    <w:p w:rsidR="00DF4FC0" w:rsidRDefault="001F2AED">
      <w:pPr>
        <w:spacing w:after="0" w:line="259" w:lineRule="auto"/>
        <w:ind w:left="794" w:firstLine="0"/>
      </w:pPr>
      <w:r>
        <w:rPr>
          <w:b/>
        </w:rPr>
        <w:t xml:space="preserve"> </w:t>
      </w:r>
    </w:p>
    <w:p w:rsidR="00DF4FC0" w:rsidRDefault="001F2AED">
      <w:pPr>
        <w:numPr>
          <w:ilvl w:val="0"/>
          <w:numId w:val="4"/>
        </w:numPr>
        <w:ind w:right="150" w:hanging="360"/>
      </w:pPr>
      <w:r>
        <w:t xml:space="preserve">We recognise that parents/carers are key partners in our delivery of a comprehensive PSHE programme for pupils at the school.  The PSHE we deliver is designed to support the important role of parents in this area; </w:t>
      </w:r>
    </w:p>
    <w:p w:rsidR="00DF4FC0" w:rsidRPr="00204D11" w:rsidRDefault="001F2AED">
      <w:pPr>
        <w:numPr>
          <w:ilvl w:val="0"/>
          <w:numId w:val="4"/>
        </w:numPr>
        <w:ind w:right="150" w:hanging="360"/>
      </w:pPr>
      <w:r w:rsidRPr="00204D11">
        <w:t>If parents/carers have concerns about any of the content to be covered, we ask t</w:t>
      </w:r>
      <w:r w:rsidR="000848EC" w:rsidRPr="00204D11">
        <w:t>hat these are addressed to the L</w:t>
      </w:r>
      <w:r w:rsidRPr="00204D11">
        <w:t xml:space="preserve">ead Teacher. </w:t>
      </w:r>
    </w:p>
    <w:p w:rsidR="000848EC" w:rsidRPr="00204D11" w:rsidRDefault="00DD0281">
      <w:pPr>
        <w:numPr>
          <w:ilvl w:val="0"/>
          <w:numId w:val="4"/>
        </w:numPr>
        <w:ind w:right="150" w:hanging="360"/>
      </w:pPr>
      <w:r w:rsidRPr="00204D11">
        <w:t xml:space="preserve">Parents/carers have the right to withdraw their child from </w:t>
      </w:r>
      <w:r w:rsidR="00153947" w:rsidRPr="00204D11">
        <w:t xml:space="preserve">‘RSE’ (Relationships and Sex Education) </w:t>
      </w:r>
      <w:r w:rsidR="006A7FEE" w:rsidRPr="00204D11">
        <w:t xml:space="preserve">learning </w:t>
      </w:r>
      <w:r w:rsidR="00153947" w:rsidRPr="00204D11">
        <w:t>within the Relationships</w:t>
      </w:r>
      <w:r w:rsidR="006A7FEE" w:rsidRPr="00204D11">
        <w:t xml:space="preserve"> theme</w:t>
      </w:r>
      <w:r w:rsidRPr="00204D11">
        <w:t>.</w:t>
      </w:r>
      <w:r w:rsidR="002D1958" w:rsidRPr="00204D11">
        <w:t xml:space="preserve"> </w:t>
      </w:r>
    </w:p>
    <w:p w:rsidR="00DF4FC0" w:rsidRDefault="001F2AED">
      <w:pPr>
        <w:spacing w:after="28" w:line="259" w:lineRule="auto"/>
        <w:ind w:left="907" w:firstLine="0"/>
      </w:pPr>
      <w:r>
        <w:rPr>
          <w:sz w:val="16"/>
        </w:rPr>
        <w:t xml:space="preserve"> </w:t>
      </w:r>
    </w:p>
    <w:p w:rsidR="00DF4FC0" w:rsidRPr="001F2AED" w:rsidRDefault="001F2AED">
      <w:pPr>
        <w:spacing w:after="0" w:line="259" w:lineRule="auto"/>
        <w:ind w:left="907" w:firstLine="0"/>
        <w:rPr>
          <w:u w:val="single"/>
        </w:rPr>
      </w:pPr>
      <w:r>
        <w:rPr>
          <w:b/>
        </w:rPr>
        <w:t xml:space="preserve"> </w:t>
      </w:r>
    </w:p>
    <w:p w:rsidR="00DF4FC0" w:rsidRDefault="00584671">
      <w:pPr>
        <w:pStyle w:val="Heading1"/>
        <w:ind w:left="917"/>
      </w:pPr>
      <w:r>
        <w:t xml:space="preserve">Teaching and Learning </w:t>
      </w:r>
    </w:p>
    <w:p w:rsidR="00DF74B5" w:rsidRPr="00010AFC" w:rsidRDefault="00DF74B5" w:rsidP="001C146A">
      <w:pPr>
        <w:pStyle w:val="ListParagraph"/>
        <w:spacing w:after="0" w:line="240" w:lineRule="auto"/>
        <w:ind w:firstLine="0"/>
      </w:pPr>
    </w:p>
    <w:p w:rsidR="00DF4FC0" w:rsidRDefault="00DF4FC0" w:rsidP="00204D11">
      <w:pPr>
        <w:spacing w:after="0" w:line="259" w:lineRule="auto"/>
        <w:ind w:left="0" w:firstLine="0"/>
      </w:pPr>
    </w:p>
    <w:p w:rsidR="00DF74B5" w:rsidRDefault="00DF74B5" w:rsidP="000848EC">
      <w:pPr>
        <w:numPr>
          <w:ilvl w:val="0"/>
          <w:numId w:val="5"/>
        </w:numPr>
        <w:ind w:right="150" w:hanging="360"/>
      </w:pPr>
      <w:r w:rsidRPr="00010AFC">
        <w:t>We will follow the Ealing Framework for PSHE.</w:t>
      </w:r>
    </w:p>
    <w:p w:rsidR="001C146A" w:rsidRPr="00010AFC" w:rsidRDefault="001C146A" w:rsidP="001C146A">
      <w:pPr>
        <w:pStyle w:val="ListParagraph"/>
        <w:numPr>
          <w:ilvl w:val="0"/>
          <w:numId w:val="5"/>
        </w:numPr>
        <w:spacing w:after="0" w:line="240" w:lineRule="auto"/>
      </w:pPr>
      <w:r w:rsidRPr="00010AFC">
        <w:t xml:space="preserve">This framework will be delivered through a variety of teaching strategies based on a whole school approach. </w:t>
      </w:r>
    </w:p>
    <w:p w:rsidR="001C146A" w:rsidRDefault="001C146A" w:rsidP="001C146A">
      <w:pPr>
        <w:numPr>
          <w:ilvl w:val="0"/>
          <w:numId w:val="5"/>
        </w:numPr>
        <w:ind w:right="150" w:hanging="360"/>
      </w:pPr>
      <w:r w:rsidRPr="00010AFC">
        <w:t>PSHE must also be taught through cross-curricular links, colle</w:t>
      </w:r>
      <w:r>
        <w:t xml:space="preserve">ctive worship that identifies, </w:t>
      </w:r>
      <w:r w:rsidRPr="00010AFC">
        <w:t xml:space="preserve">promotes and celebrates the school’s values, </w:t>
      </w:r>
      <w:r>
        <w:t xml:space="preserve">circle time and other activities or school events (residential visits, enrichment, special activities planned to allow the children to work together under different circumstances), and School Council, which provide links with parents and members of the outside community; </w:t>
      </w:r>
    </w:p>
    <w:p w:rsidR="00DF4FC0" w:rsidRDefault="001F2AED">
      <w:pPr>
        <w:numPr>
          <w:ilvl w:val="0"/>
          <w:numId w:val="5"/>
        </w:numPr>
        <w:ind w:right="150" w:hanging="360"/>
      </w:pPr>
      <w:r>
        <w:t xml:space="preserve">In following the framework </w:t>
      </w:r>
      <w:r w:rsidR="000848EC">
        <w:t xml:space="preserve">each year group will be taught the three </w:t>
      </w:r>
      <w:r>
        <w:t>key components of PSHE knowl</w:t>
      </w:r>
      <w:r w:rsidR="000848EC">
        <w:t xml:space="preserve">edge, skills and understanding as age appropriate. </w:t>
      </w:r>
    </w:p>
    <w:p w:rsidR="00DF4FC0" w:rsidRDefault="001F2AED">
      <w:pPr>
        <w:spacing w:after="0" w:line="259" w:lineRule="auto"/>
        <w:ind w:left="1289" w:firstLine="0"/>
      </w:pPr>
      <w:r>
        <w:lastRenderedPageBreak/>
        <w:t xml:space="preserve"> </w:t>
      </w:r>
    </w:p>
    <w:p w:rsidR="000848EC" w:rsidRDefault="000848EC" w:rsidP="000848EC">
      <w:pPr>
        <w:pStyle w:val="ListParagraph"/>
        <w:numPr>
          <w:ilvl w:val="0"/>
          <w:numId w:val="13"/>
        </w:numPr>
      </w:pPr>
      <w:r>
        <w:t>Health and wellbeing (Autumn Term),</w:t>
      </w:r>
    </w:p>
    <w:p w:rsidR="000848EC" w:rsidRDefault="000848EC" w:rsidP="000848EC">
      <w:pPr>
        <w:pStyle w:val="ListParagraph"/>
        <w:numPr>
          <w:ilvl w:val="0"/>
          <w:numId w:val="13"/>
        </w:numPr>
      </w:pPr>
      <w:r>
        <w:t>Living in the wider world (Spring Term)</w:t>
      </w:r>
    </w:p>
    <w:p w:rsidR="000848EC" w:rsidRPr="000848EC" w:rsidRDefault="000848EC" w:rsidP="000848EC">
      <w:pPr>
        <w:pStyle w:val="ListParagraph"/>
        <w:numPr>
          <w:ilvl w:val="0"/>
          <w:numId w:val="13"/>
        </w:numPr>
      </w:pPr>
      <w:r>
        <w:t xml:space="preserve">Relationships (Summer Term) </w:t>
      </w:r>
    </w:p>
    <w:p w:rsidR="000848EC" w:rsidRDefault="000848EC" w:rsidP="000848EC">
      <w:pPr>
        <w:spacing w:after="0" w:line="259" w:lineRule="auto"/>
      </w:pPr>
    </w:p>
    <w:p w:rsidR="00DF4FC0" w:rsidRDefault="001F2AED">
      <w:pPr>
        <w:numPr>
          <w:ilvl w:val="0"/>
          <w:numId w:val="5"/>
        </w:numPr>
        <w:ind w:right="150" w:hanging="360"/>
      </w:pPr>
      <w:r w:rsidRPr="00EC39F1">
        <w:t xml:space="preserve">The </w:t>
      </w:r>
      <w:r w:rsidR="00B93482" w:rsidRPr="00EC39F1">
        <w:t xml:space="preserve">scheme of work </w:t>
      </w:r>
      <w:r w:rsidRPr="00EC39F1">
        <w:t>offers</w:t>
      </w:r>
      <w:r>
        <w:t xml:space="preserve"> wh</w:t>
      </w:r>
      <w:r w:rsidR="00DD0281">
        <w:t>ole school themed days and awareness weeks such as:</w:t>
      </w:r>
    </w:p>
    <w:p w:rsidR="00DF4FC0" w:rsidRDefault="001F2AED">
      <w:pPr>
        <w:spacing w:after="0" w:line="259" w:lineRule="auto"/>
        <w:ind w:left="1289" w:firstLine="0"/>
      </w:pPr>
      <w:r>
        <w:t xml:space="preserve"> </w:t>
      </w:r>
    </w:p>
    <w:p w:rsidR="00DF4FC0" w:rsidRPr="00EC39F1" w:rsidRDefault="001F2AED" w:rsidP="00DD0281">
      <w:pPr>
        <w:pStyle w:val="ListParagraph"/>
        <w:numPr>
          <w:ilvl w:val="0"/>
          <w:numId w:val="19"/>
        </w:numPr>
        <w:ind w:right="150"/>
      </w:pPr>
      <w:r w:rsidRPr="00EC39F1">
        <w:t xml:space="preserve">Anti-Bullying  </w:t>
      </w:r>
    </w:p>
    <w:p w:rsidR="00DD0281" w:rsidRPr="00EC39F1" w:rsidRDefault="001F2AED" w:rsidP="00DD0281">
      <w:pPr>
        <w:pStyle w:val="ListParagraph"/>
        <w:numPr>
          <w:ilvl w:val="0"/>
          <w:numId w:val="19"/>
        </w:numPr>
        <w:ind w:right="150"/>
      </w:pPr>
      <w:r w:rsidRPr="00EC39F1">
        <w:t xml:space="preserve">Internet Safety  </w:t>
      </w:r>
    </w:p>
    <w:p w:rsidR="00EC39F1" w:rsidRPr="00EC39F1" w:rsidRDefault="00B93482" w:rsidP="00DD0281">
      <w:pPr>
        <w:pStyle w:val="ListParagraph"/>
        <w:numPr>
          <w:ilvl w:val="0"/>
          <w:numId w:val="19"/>
        </w:numPr>
        <w:ind w:right="150"/>
      </w:pPr>
      <w:r w:rsidRPr="00EC39F1">
        <w:t>Road Safety</w:t>
      </w:r>
    </w:p>
    <w:p w:rsidR="00EC39F1" w:rsidRPr="00EC39F1" w:rsidRDefault="00B93482" w:rsidP="00DD0281">
      <w:pPr>
        <w:pStyle w:val="ListParagraph"/>
        <w:numPr>
          <w:ilvl w:val="0"/>
          <w:numId w:val="19"/>
        </w:numPr>
        <w:ind w:right="150"/>
      </w:pPr>
      <w:r w:rsidRPr="00EC39F1">
        <w:t>Black History Month</w:t>
      </w:r>
    </w:p>
    <w:p w:rsidR="00DF4FC0" w:rsidRPr="00EC39F1" w:rsidRDefault="00B93482" w:rsidP="00DD0281">
      <w:pPr>
        <w:pStyle w:val="ListParagraph"/>
        <w:numPr>
          <w:ilvl w:val="0"/>
          <w:numId w:val="19"/>
        </w:numPr>
        <w:ind w:right="150"/>
      </w:pPr>
      <w:r w:rsidRPr="00EC39F1">
        <w:t>Child Safety Week</w:t>
      </w:r>
    </w:p>
    <w:p w:rsidR="00DF4FC0" w:rsidRDefault="00DF4FC0">
      <w:pPr>
        <w:spacing w:after="0" w:line="259" w:lineRule="auto"/>
        <w:ind w:left="1688" w:firstLine="0"/>
      </w:pPr>
    </w:p>
    <w:p w:rsidR="00DF4FC0" w:rsidRDefault="001F2AED">
      <w:pPr>
        <w:numPr>
          <w:ilvl w:val="0"/>
          <w:numId w:val="8"/>
        </w:numPr>
        <w:ind w:right="150" w:hanging="360"/>
      </w:pPr>
      <w:r>
        <w:t xml:space="preserve">All teachers will endeavour to provide a safe learning environment through the establishment of clear </w:t>
      </w:r>
    </w:p>
    <w:p w:rsidR="000848EC" w:rsidRDefault="009D10F7" w:rsidP="000848EC">
      <w:pPr>
        <w:ind w:left="1289" w:right="150" w:firstLine="0"/>
      </w:pPr>
      <w:r>
        <w:t xml:space="preserve">rules in line with our behaviour policy </w:t>
      </w:r>
      <w:r w:rsidR="001F2AED">
        <w:t xml:space="preserve">which are made explicit to the children and reinforced consistently;  </w:t>
      </w:r>
    </w:p>
    <w:p w:rsidR="00DF4FC0" w:rsidRDefault="001F2AED">
      <w:pPr>
        <w:numPr>
          <w:ilvl w:val="0"/>
          <w:numId w:val="8"/>
        </w:numPr>
        <w:ind w:right="150" w:hanging="360"/>
      </w:pPr>
      <w:r>
        <w:t xml:space="preserve">Visiting speakers such as the police and health workers also contribute to the taught curriculum; </w:t>
      </w:r>
    </w:p>
    <w:p w:rsidR="00DF4FC0" w:rsidRDefault="001F2AED">
      <w:pPr>
        <w:numPr>
          <w:ilvl w:val="0"/>
          <w:numId w:val="8"/>
        </w:numPr>
        <w:ind w:right="150" w:hanging="360"/>
      </w:pPr>
      <w:r>
        <w:t>Beyond timetabled PSHE lessons, pupils are supported in applying the skills they are learning, in real</w:t>
      </w:r>
      <w:r w:rsidR="009D10F7">
        <w:t xml:space="preserve"> </w:t>
      </w:r>
      <w:r>
        <w:t xml:space="preserve">life situations as they arise: e.g. resolving conflicts; working as part of a group on a project and sharing their thoughts on a school matter to a wider group; </w:t>
      </w:r>
    </w:p>
    <w:p w:rsidR="000848EC" w:rsidRDefault="000848EC" w:rsidP="000848EC">
      <w:pPr>
        <w:pStyle w:val="ListParagraph"/>
        <w:numPr>
          <w:ilvl w:val="0"/>
          <w:numId w:val="8"/>
        </w:numPr>
      </w:pPr>
      <w:r>
        <w:t xml:space="preserve">During timetabled PSHE time, an emphasis is placed on active learning through planned discussions, circle-time, investigations, role-play activities, puppets, group-work and problem-solving; </w:t>
      </w:r>
    </w:p>
    <w:p w:rsidR="00DF4FC0" w:rsidRPr="00EC39F1" w:rsidRDefault="00B1752B">
      <w:pPr>
        <w:numPr>
          <w:ilvl w:val="0"/>
          <w:numId w:val="8"/>
        </w:numPr>
        <w:ind w:right="150" w:hanging="360"/>
      </w:pPr>
      <w:r w:rsidRPr="00EC39F1">
        <w:t>We actively promote and include British Values within the school and across the curriculum. Pupils</w:t>
      </w:r>
      <w:r w:rsidR="001F2AED" w:rsidRPr="00EC39F1">
        <w:t xml:space="preserve"> are encouraged to take part in a range of practical activities to promote active citizenship, </w:t>
      </w:r>
    </w:p>
    <w:p w:rsidR="00DF4FC0" w:rsidRDefault="001F2AED">
      <w:pPr>
        <w:ind w:left="1289" w:right="150" w:firstLine="0"/>
      </w:pPr>
      <w:r w:rsidRPr="00EC39F1">
        <w:t xml:space="preserve">e.g. charity fund-raising; the planning of special events at school; making class </w:t>
      </w:r>
      <w:r w:rsidR="009D10F7" w:rsidRPr="00EC39F1">
        <w:t xml:space="preserve">rules; school council meetings </w:t>
      </w:r>
      <w:r w:rsidRPr="00EC39F1">
        <w:t>and by taking on roles of responsibility for themselves,</w:t>
      </w:r>
      <w:r w:rsidR="00B1752B" w:rsidRPr="00EC39F1">
        <w:t xml:space="preserve"> for others and for the school.</w:t>
      </w:r>
      <w:r w:rsidR="00B1752B">
        <w:t xml:space="preserve"> </w:t>
      </w:r>
    </w:p>
    <w:p w:rsidR="00DF4FC0" w:rsidRDefault="001F2AED">
      <w:pPr>
        <w:numPr>
          <w:ilvl w:val="0"/>
          <w:numId w:val="8"/>
        </w:numPr>
        <w:ind w:right="150" w:hanging="360"/>
      </w:pPr>
      <w:r>
        <w:t xml:space="preserve">The children are all striving to </w:t>
      </w:r>
      <w:r w:rsidR="009D10F7">
        <w:t xml:space="preserve">use the ‘Keys to Success’ skills throughout their learning, </w:t>
      </w:r>
      <w:r>
        <w:t xml:space="preserve">which </w:t>
      </w:r>
      <w:r w:rsidR="009D10F7">
        <w:t xml:space="preserve">include organisational skills, creativity, confidence, problem solving and perseverance. </w:t>
      </w:r>
    </w:p>
    <w:p w:rsidR="009D10F7" w:rsidRDefault="009D10F7">
      <w:pPr>
        <w:pStyle w:val="Heading1"/>
        <w:ind w:left="564" w:right="8980"/>
      </w:pPr>
    </w:p>
    <w:p w:rsidR="00DD0281" w:rsidRDefault="002C31A2" w:rsidP="001F2AED">
      <w:pPr>
        <w:spacing w:after="157"/>
        <w:ind w:left="-5"/>
        <w:jc w:val="both"/>
        <w:rPr>
          <w:b/>
          <w:u w:val="single"/>
        </w:rPr>
      </w:pPr>
      <w:r>
        <w:tab/>
      </w:r>
      <w:r>
        <w:tab/>
      </w:r>
      <w:r w:rsidR="001F2AED">
        <w:tab/>
      </w:r>
      <w:r w:rsidR="001F2AED" w:rsidRPr="001F2AED">
        <w:rPr>
          <w:b/>
          <w:u w:val="single"/>
        </w:rPr>
        <w:t>Sex and Relationships Education</w:t>
      </w:r>
    </w:p>
    <w:p w:rsidR="001F2AED" w:rsidRDefault="001F2AED" w:rsidP="001F2AED">
      <w:pPr>
        <w:spacing w:after="157"/>
        <w:ind w:left="182" w:firstLine="725"/>
        <w:jc w:val="both"/>
      </w:pPr>
      <w:r>
        <w:t>There are three main elements to our Sex and Relationships Education (SRE) programme:</w:t>
      </w:r>
    </w:p>
    <w:p w:rsidR="001F2AED" w:rsidRDefault="001F2AED" w:rsidP="001F2AED">
      <w:pPr>
        <w:numPr>
          <w:ilvl w:val="0"/>
          <w:numId w:val="16"/>
        </w:numPr>
        <w:spacing w:after="10" w:line="249" w:lineRule="auto"/>
        <w:ind w:hanging="362"/>
        <w:jc w:val="both"/>
      </w:pPr>
      <w:r>
        <w:t>Gaining knowledge and understanding</w:t>
      </w:r>
    </w:p>
    <w:p w:rsidR="001F2AED" w:rsidRDefault="001F2AED" w:rsidP="001F2AED">
      <w:pPr>
        <w:numPr>
          <w:ilvl w:val="0"/>
          <w:numId w:val="16"/>
        </w:numPr>
        <w:spacing w:after="10" w:line="249" w:lineRule="auto"/>
        <w:ind w:hanging="362"/>
        <w:jc w:val="both"/>
      </w:pPr>
      <w:r>
        <w:t>Developing positive attitudes and values</w:t>
      </w:r>
    </w:p>
    <w:p w:rsidR="001F2AED" w:rsidRDefault="001F2AED" w:rsidP="001F2AED">
      <w:pPr>
        <w:numPr>
          <w:ilvl w:val="0"/>
          <w:numId w:val="16"/>
        </w:numPr>
        <w:spacing w:after="80" w:line="249" w:lineRule="auto"/>
        <w:ind w:hanging="362"/>
      </w:pPr>
      <w:r>
        <w:t>Extending personal and social skills</w:t>
      </w:r>
    </w:p>
    <w:p w:rsidR="001F2AED" w:rsidRDefault="001F2AED" w:rsidP="00DD0281">
      <w:pPr>
        <w:spacing w:after="0"/>
        <w:ind w:left="720" w:firstLine="0"/>
      </w:pPr>
    </w:p>
    <w:p w:rsidR="002C31A2" w:rsidRDefault="002C31A2" w:rsidP="00DD0281">
      <w:pPr>
        <w:spacing w:after="0"/>
        <w:ind w:left="720" w:firstLine="0"/>
      </w:pPr>
      <w:r>
        <w:t>At London Welsh School, we have a commitment to ensure that our programme is relevant to all pupils and is taught in a way that is age and stage appropriate.</w:t>
      </w:r>
      <w:r w:rsidR="00DD0281">
        <w:t xml:space="preserve"> </w:t>
      </w:r>
      <w:r>
        <w:t>The objectives of SRE are:</w:t>
      </w:r>
    </w:p>
    <w:p w:rsidR="002C31A2" w:rsidRDefault="002C31A2" w:rsidP="002C31A2">
      <w:pPr>
        <w:numPr>
          <w:ilvl w:val="0"/>
          <w:numId w:val="16"/>
        </w:numPr>
        <w:spacing w:after="41" w:line="249" w:lineRule="auto"/>
        <w:ind w:hanging="362"/>
        <w:jc w:val="both"/>
      </w:pPr>
      <w:r>
        <w:t>To enable our pupils to make responsible, informed and healthy decisions about their lives, both now and in the future.</w:t>
      </w:r>
    </w:p>
    <w:p w:rsidR="002C31A2" w:rsidRDefault="002C31A2" w:rsidP="002C31A2">
      <w:pPr>
        <w:numPr>
          <w:ilvl w:val="0"/>
          <w:numId w:val="16"/>
        </w:numPr>
        <w:spacing w:after="41" w:line="249" w:lineRule="auto"/>
        <w:ind w:hanging="362"/>
        <w:jc w:val="both"/>
      </w:pPr>
      <w:r>
        <w:t>To teach our pupils to respect themselves and others so they can move confidently from childhood through to adolescence and into adulthood.</w:t>
      </w:r>
    </w:p>
    <w:p w:rsidR="002C31A2" w:rsidRDefault="002C31A2" w:rsidP="002C31A2">
      <w:pPr>
        <w:numPr>
          <w:ilvl w:val="0"/>
          <w:numId w:val="16"/>
        </w:numPr>
        <w:spacing w:after="0" w:line="249" w:lineRule="auto"/>
        <w:ind w:hanging="362"/>
        <w:jc w:val="both"/>
      </w:pPr>
      <w:r>
        <w:t>To provide a supportive learning environment in which pupils can develop their feelings of self worth and confidence, especially in relationship to others.</w:t>
      </w:r>
    </w:p>
    <w:p w:rsidR="002C31A2" w:rsidRDefault="002C31A2" w:rsidP="002C31A2">
      <w:pPr>
        <w:spacing w:after="0" w:line="249" w:lineRule="auto"/>
        <w:jc w:val="both"/>
      </w:pPr>
    </w:p>
    <w:p w:rsidR="00584671" w:rsidRDefault="002C31A2" w:rsidP="00584671">
      <w:pPr>
        <w:spacing w:after="0" w:line="249" w:lineRule="auto"/>
        <w:jc w:val="both"/>
      </w:pPr>
      <w:r>
        <w:t>The SRE in practice will ensure:</w:t>
      </w:r>
    </w:p>
    <w:p w:rsidR="00390B1C" w:rsidRDefault="002C31A2" w:rsidP="00584671">
      <w:pPr>
        <w:pStyle w:val="ListParagraph"/>
        <w:numPr>
          <w:ilvl w:val="0"/>
          <w:numId w:val="20"/>
        </w:numPr>
        <w:spacing w:after="0" w:line="249" w:lineRule="auto"/>
      </w:pPr>
      <w:r>
        <w:lastRenderedPageBreak/>
        <w:t xml:space="preserve">The PSHE Co-ordinator will have overall responsibility for the provision of the programme, for monitoring developments within sex education and for recommending to </w:t>
      </w:r>
      <w:r w:rsidR="00584671">
        <w:t>Directors</w:t>
      </w:r>
      <w:r>
        <w:t xml:space="preserve"> any amendments that she feels necessary and appropriate. </w:t>
      </w:r>
    </w:p>
    <w:p w:rsidR="00584671" w:rsidRDefault="002C31A2" w:rsidP="00390B1C">
      <w:pPr>
        <w:numPr>
          <w:ilvl w:val="0"/>
          <w:numId w:val="17"/>
        </w:numPr>
        <w:spacing w:after="109" w:line="240" w:lineRule="auto"/>
        <w:ind w:hanging="284"/>
        <w:jc w:val="both"/>
      </w:pPr>
      <w:r>
        <w:t xml:space="preserve">Parents will receive prior notification of the SRE Programme to enable them to discuss issues with staff or their own children. </w:t>
      </w:r>
    </w:p>
    <w:p w:rsidR="002C31A2" w:rsidRDefault="002C31A2" w:rsidP="00390B1C">
      <w:pPr>
        <w:numPr>
          <w:ilvl w:val="0"/>
          <w:numId w:val="17"/>
        </w:numPr>
        <w:spacing w:after="109" w:line="240" w:lineRule="auto"/>
        <w:ind w:hanging="284"/>
        <w:jc w:val="both"/>
      </w:pPr>
      <w:r>
        <w:t xml:space="preserve">Materials used in the SRE Programme will be available to parents on request. </w:t>
      </w:r>
    </w:p>
    <w:p w:rsidR="002C31A2" w:rsidRDefault="002C31A2" w:rsidP="00390B1C">
      <w:pPr>
        <w:numPr>
          <w:ilvl w:val="0"/>
          <w:numId w:val="17"/>
        </w:numPr>
        <w:spacing w:after="109" w:line="240" w:lineRule="auto"/>
        <w:ind w:hanging="284"/>
        <w:jc w:val="both"/>
      </w:pPr>
      <w:r>
        <w:t xml:space="preserve">Parents may withdraw their children from all or part of the school’s SRE Programme if they wish. </w:t>
      </w:r>
    </w:p>
    <w:p w:rsidR="002C31A2" w:rsidRDefault="002C31A2" w:rsidP="00390B1C">
      <w:pPr>
        <w:numPr>
          <w:ilvl w:val="0"/>
          <w:numId w:val="17"/>
        </w:numPr>
        <w:spacing w:after="161" w:line="240" w:lineRule="auto"/>
        <w:ind w:hanging="284"/>
        <w:jc w:val="both"/>
      </w:pPr>
      <w:r>
        <w:t xml:space="preserve">The SRE Programme will cover </w:t>
      </w:r>
      <w:r w:rsidRPr="00EC39F1">
        <w:t xml:space="preserve">aspects of personal hygiene, puberty, menstruation, pregnancy and birth. </w:t>
      </w:r>
    </w:p>
    <w:p w:rsidR="002C31A2" w:rsidRDefault="002C31A2" w:rsidP="00390B1C">
      <w:pPr>
        <w:numPr>
          <w:ilvl w:val="0"/>
          <w:numId w:val="17"/>
        </w:numPr>
        <w:spacing w:after="109" w:line="240" w:lineRule="auto"/>
        <w:ind w:hanging="284"/>
        <w:jc w:val="both"/>
      </w:pPr>
      <w:r>
        <w:t xml:space="preserve">The children will be taught in both single and mixed gender groups as appropriate. </w:t>
      </w:r>
    </w:p>
    <w:p w:rsidR="002C31A2" w:rsidRPr="00EC39F1" w:rsidRDefault="002C31A2" w:rsidP="00390B1C">
      <w:pPr>
        <w:numPr>
          <w:ilvl w:val="0"/>
          <w:numId w:val="17"/>
        </w:numPr>
        <w:spacing w:after="161" w:line="240" w:lineRule="auto"/>
        <w:ind w:hanging="284"/>
        <w:jc w:val="both"/>
      </w:pPr>
      <w:r w:rsidRPr="00EC39F1">
        <w:t>If questions are asked by children outside the SRE Programme, the teacher will use h</w:t>
      </w:r>
      <w:r w:rsidR="00584671" w:rsidRPr="00EC39F1">
        <w:t>is/h</w:t>
      </w:r>
      <w:r w:rsidRPr="00EC39F1">
        <w:t xml:space="preserve">er discretion in answering them in an appropriate manner and at an appropriate and suitable time. </w:t>
      </w:r>
    </w:p>
    <w:p w:rsidR="002C31A2" w:rsidRDefault="00390B1C" w:rsidP="00390B1C">
      <w:pPr>
        <w:numPr>
          <w:ilvl w:val="0"/>
          <w:numId w:val="17"/>
        </w:numPr>
        <w:spacing w:after="161" w:line="240" w:lineRule="auto"/>
        <w:ind w:hanging="284"/>
        <w:jc w:val="both"/>
      </w:pPr>
      <w:r>
        <w:t xml:space="preserve">Every child </w:t>
      </w:r>
      <w:r w:rsidR="002C31A2">
        <w:t xml:space="preserve">is entitled to receive SRE. </w:t>
      </w:r>
    </w:p>
    <w:p w:rsidR="002C31A2" w:rsidRDefault="002C31A2" w:rsidP="00390B1C">
      <w:pPr>
        <w:numPr>
          <w:ilvl w:val="0"/>
          <w:numId w:val="17"/>
        </w:numPr>
        <w:spacing w:after="160" w:line="240" w:lineRule="auto"/>
        <w:ind w:hanging="284"/>
        <w:jc w:val="both"/>
      </w:pPr>
      <w:r>
        <w:t xml:space="preserve">It is our intention all children have the opportunity to experience a programme of SRE at a level </w:t>
      </w:r>
      <w:r w:rsidRPr="00EC39F1">
        <w:t>which is appropriate for their age</w:t>
      </w:r>
      <w:r w:rsidR="00B1752B" w:rsidRPr="00EC39F1">
        <w:t xml:space="preserve"> </w:t>
      </w:r>
      <w:r w:rsidRPr="00EC39F1">
        <w:t>and physical development with differentiated provision if required</w:t>
      </w:r>
      <w:r w:rsidR="00B1752B" w:rsidRPr="00EC39F1">
        <w:t xml:space="preserve"> </w:t>
      </w:r>
      <w:r w:rsidR="00B1752B" w:rsidRPr="00FD5821">
        <w:t xml:space="preserve">(e.g. </w:t>
      </w:r>
      <w:r w:rsidR="00FD5821" w:rsidRPr="00FD5821">
        <w:t>t</w:t>
      </w:r>
      <w:r w:rsidR="00FD5821" w:rsidRPr="00FD5821">
        <w:rPr>
          <w:color w:val="auto"/>
        </w:rPr>
        <w:t>he school also draws on external resources from</w:t>
      </w:r>
      <w:r w:rsidR="00FD5821">
        <w:rPr>
          <w:color w:val="auto"/>
        </w:rPr>
        <w:t xml:space="preserve"> </w:t>
      </w:r>
      <w:r w:rsidR="00FD5821" w:rsidRPr="00FD5821">
        <w:rPr>
          <w:color w:val="auto"/>
        </w:rPr>
        <w:t>organisations such as the NSPCC).</w:t>
      </w:r>
      <w:r w:rsidR="00FD5821">
        <w:rPr>
          <w:color w:val="auto"/>
        </w:rPr>
        <w:t xml:space="preserve"> </w:t>
      </w:r>
    </w:p>
    <w:p w:rsidR="002C31A2" w:rsidRDefault="002C31A2" w:rsidP="002C31A2"/>
    <w:p w:rsidR="00DD0281" w:rsidRPr="00DD0281" w:rsidRDefault="00DD0281" w:rsidP="00DD0281">
      <w:pPr>
        <w:spacing w:after="0" w:line="259" w:lineRule="auto"/>
        <w:rPr>
          <w:b/>
          <w:u w:val="single"/>
        </w:rPr>
      </w:pPr>
      <w:r>
        <w:rPr>
          <w:b/>
          <w:u w:val="single"/>
        </w:rPr>
        <w:t>Child Protection</w:t>
      </w:r>
    </w:p>
    <w:p w:rsidR="00DD0281" w:rsidRDefault="00DD0281" w:rsidP="00DD0281"/>
    <w:p w:rsidR="00DD0281" w:rsidRDefault="00584671" w:rsidP="00DD0281">
      <w:pPr>
        <w:pStyle w:val="ListParagraph"/>
        <w:numPr>
          <w:ilvl w:val="0"/>
          <w:numId w:val="18"/>
        </w:numPr>
      </w:pPr>
      <w:r>
        <w:t>All staff</w:t>
      </w:r>
      <w:r w:rsidR="00DD0281">
        <w:t xml:space="preserve"> need to be aware that PSHE sessions, in particular Sex and Relationships Education which brings an understanding of what is and is not acceptable in a relationship, may lead to disclosure of a child protection issue. </w:t>
      </w:r>
    </w:p>
    <w:p w:rsidR="00DD0281" w:rsidRDefault="00DD0281" w:rsidP="00DD0281">
      <w:pPr>
        <w:pStyle w:val="ListParagraph"/>
        <w:numPr>
          <w:ilvl w:val="0"/>
          <w:numId w:val="18"/>
        </w:numPr>
      </w:pPr>
      <w:r>
        <w:t xml:space="preserve">The staff member will inform the Lead Teacher /Designated Child Protection person in line with the LEA procedures for child protection. Refer to YG Llundain Safeguarding and Child Protection Policy. </w:t>
      </w:r>
    </w:p>
    <w:p w:rsidR="00DD0281" w:rsidRDefault="00DD0281" w:rsidP="002C31A2"/>
    <w:p w:rsidR="00DF4FC0" w:rsidRDefault="009D10F7" w:rsidP="00DD0281">
      <w:pPr>
        <w:pStyle w:val="Heading1"/>
        <w:ind w:left="720" w:right="8980" w:firstLine="194"/>
      </w:pPr>
      <w:r>
        <w:t xml:space="preserve">Inclusion </w:t>
      </w:r>
    </w:p>
    <w:p w:rsidR="00DF4FC0" w:rsidRDefault="001F2AED">
      <w:pPr>
        <w:numPr>
          <w:ilvl w:val="0"/>
          <w:numId w:val="9"/>
        </w:numPr>
        <w:ind w:right="150" w:hanging="360"/>
      </w:pPr>
      <w:r>
        <w:t xml:space="preserve">We teach PSHE to all our pupils, regardless of their ability; </w:t>
      </w:r>
    </w:p>
    <w:p w:rsidR="00DF4FC0" w:rsidRDefault="001F2AED">
      <w:pPr>
        <w:numPr>
          <w:ilvl w:val="0"/>
          <w:numId w:val="9"/>
        </w:numPr>
        <w:ind w:right="150" w:hanging="360"/>
      </w:pPr>
      <w:r>
        <w:t xml:space="preserve">Learning opportunities are matched to the individual needs of children with </w:t>
      </w:r>
      <w:r w:rsidR="009D10F7">
        <w:t>additional learning needs or disability</w:t>
      </w:r>
      <w:r>
        <w:t xml:space="preserve">;  </w:t>
      </w:r>
    </w:p>
    <w:p w:rsidR="00DF4FC0" w:rsidRDefault="001F2AED">
      <w:pPr>
        <w:numPr>
          <w:ilvl w:val="0"/>
          <w:numId w:val="9"/>
        </w:numPr>
        <w:ind w:right="150" w:hanging="360"/>
      </w:pPr>
      <w:r>
        <w:t xml:space="preserve">Activities and debates challenge our most able pupils to formulate personal views based on evidence they research and discuss.  </w:t>
      </w:r>
    </w:p>
    <w:p w:rsidR="00DD0281" w:rsidRDefault="00DD0281" w:rsidP="00DD0281">
      <w:pPr>
        <w:spacing w:after="0" w:line="259" w:lineRule="auto"/>
      </w:pPr>
    </w:p>
    <w:p w:rsidR="00DF4FC0" w:rsidRDefault="001F2AED">
      <w:pPr>
        <w:pStyle w:val="Heading1"/>
        <w:ind w:left="939"/>
      </w:pPr>
      <w:r>
        <w:t>Assessment, Recording and Reporting</w:t>
      </w:r>
      <w:r>
        <w:rPr>
          <w:b w:val="0"/>
          <w:u w:val="none"/>
        </w:rPr>
        <w:t xml:space="preserve"> </w:t>
      </w:r>
    </w:p>
    <w:p w:rsidR="00DF4FC0" w:rsidRDefault="00DF4FC0">
      <w:pPr>
        <w:spacing w:after="0" w:line="259" w:lineRule="auto"/>
        <w:ind w:left="569" w:firstLine="0"/>
      </w:pPr>
    </w:p>
    <w:p w:rsidR="00FD5821" w:rsidRDefault="00FD5821" w:rsidP="00FD5821">
      <w:pPr>
        <w:numPr>
          <w:ilvl w:val="0"/>
          <w:numId w:val="11"/>
        </w:numPr>
        <w:ind w:right="150" w:hanging="360"/>
      </w:pPr>
      <w:r>
        <w:t xml:space="preserve">Teachers assess pupil learning </w:t>
      </w:r>
      <w:r w:rsidRPr="00FD5821">
        <w:t xml:space="preserve">through observations and </w:t>
      </w:r>
      <w:r w:rsidR="001C146A">
        <w:t xml:space="preserve">ongoing </w:t>
      </w:r>
      <w:r w:rsidRPr="00FD5821">
        <w:t>assessments during</w:t>
      </w:r>
      <w:r>
        <w:t xml:space="preserve"> lesson</w:t>
      </w:r>
      <w:r w:rsidR="001C146A">
        <w:t xml:space="preserve">s and in interactions on the school playground. </w:t>
      </w:r>
    </w:p>
    <w:p w:rsidR="00DF4FC0" w:rsidRDefault="001F2AED">
      <w:pPr>
        <w:numPr>
          <w:ilvl w:val="0"/>
          <w:numId w:val="11"/>
        </w:numPr>
        <w:ind w:right="150" w:hanging="360"/>
      </w:pPr>
      <w:r>
        <w:t xml:space="preserve">We have clear expectations of what the pupils will know, understand and be able to do at the end of each key stage; </w:t>
      </w:r>
    </w:p>
    <w:p w:rsidR="00DF4FC0" w:rsidRDefault="001F2AED">
      <w:pPr>
        <w:numPr>
          <w:ilvl w:val="0"/>
          <w:numId w:val="11"/>
        </w:numPr>
        <w:ind w:right="150" w:hanging="360"/>
      </w:pPr>
      <w:r>
        <w:t>We keep records of the contribution to the life of the school and communi</w:t>
      </w:r>
      <w:r w:rsidR="009D10F7">
        <w:t xml:space="preserve">ty in photograph and video form. </w:t>
      </w:r>
    </w:p>
    <w:p w:rsidR="00DF4FC0" w:rsidRDefault="001F2AED">
      <w:pPr>
        <w:numPr>
          <w:ilvl w:val="0"/>
          <w:numId w:val="11"/>
        </w:numPr>
        <w:ind w:right="150" w:hanging="360"/>
      </w:pPr>
      <w:r>
        <w:t xml:space="preserve">Our Celebration Assembly celebrates personal </w:t>
      </w:r>
      <w:r w:rsidR="001C146A">
        <w:t xml:space="preserve">and group </w:t>
      </w:r>
      <w:r>
        <w:t xml:space="preserve">achievements </w:t>
      </w:r>
      <w:r w:rsidR="009D10F7">
        <w:t xml:space="preserve">inside and </w:t>
      </w:r>
      <w:r>
        <w:t xml:space="preserve">outside school; </w:t>
      </w:r>
    </w:p>
    <w:p w:rsidR="00DF4FC0" w:rsidRDefault="001F2AED">
      <w:pPr>
        <w:numPr>
          <w:ilvl w:val="0"/>
          <w:numId w:val="11"/>
        </w:numPr>
        <w:ind w:right="150" w:hanging="360"/>
      </w:pPr>
      <w:r>
        <w:t xml:space="preserve">A comment relating to PSHE will be included in the annual report to parents on pupils’ progress. </w:t>
      </w:r>
    </w:p>
    <w:p w:rsidR="001F2AED" w:rsidRDefault="001F2AED" w:rsidP="009D10F7">
      <w:pPr>
        <w:pStyle w:val="Heading1"/>
        <w:ind w:left="758" w:firstLine="156"/>
      </w:pPr>
    </w:p>
    <w:p w:rsidR="00DF4FC0" w:rsidRDefault="001F2AED" w:rsidP="009D10F7">
      <w:pPr>
        <w:pStyle w:val="Heading1"/>
        <w:ind w:left="758" w:firstLine="156"/>
      </w:pPr>
      <w:r>
        <w:t>Monitoring and Review</w:t>
      </w:r>
      <w:r>
        <w:rPr>
          <w:u w:val="none"/>
        </w:rPr>
        <w:t xml:space="preserve"> </w:t>
      </w:r>
    </w:p>
    <w:p w:rsidR="00DF4FC0" w:rsidRDefault="001F2AED">
      <w:pPr>
        <w:spacing w:after="0" w:line="259" w:lineRule="auto"/>
        <w:ind w:left="569" w:firstLine="0"/>
      </w:pPr>
      <w:r>
        <w:rPr>
          <w:b/>
        </w:rPr>
        <w:t xml:space="preserve"> </w:t>
      </w:r>
    </w:p>
    <w:p w:rsidR="00DF4FC0" w:rsidRDefault="001F2AED">
      <w:pPr>
        <w:numPr>
          <w:ilvl w:val="0"/>
          <w:numId w:val="12"/>
        </w:numPr>
        <w:ind w:right="150" w:hanging="360"/>
      </w:pPr>
      <w:r>
        <w:t xml:space="preserve">The </w:t>
      </w:r>
      <w:r w:rsidR="009D10F7">
        <w:t xml:space="preserve">Lead Teacher and PSHE Co-ordinator </w:t>
      </w:r>
      <w:r>
        <w:t xml:space="preserve">will be responsible for monitoring the standards of children’s work and the quality of learning and teaching; </w:t>
      </w:r>
    </w:p>
    <w:p w:rsidR="00DF4FC0" w:rsidRDefault="009D10F7">
      <w:pPr>
        <w:numPr>
          <w:ilvl w:val="0"/>
          <w:numId w:val="12"/>
        </w:numPr>
        <w:ind w:right="150" w:hanging="360"/>
      </w:pPr>
      <w:r>
        <w:t>The L</w:t>
      </w:r>
      <w:r w:rsidR="001F2AED">
        <w:t xml:space="preserve">ead Teacher and PSHE Co-ordinator will support colleagues in the teaching of PSHE by giving information about current developments in the subject and by providing a strategic lead and direction for the subject in school; </w:t>
      </w:r>
    </w:p>
    <w:p w:rsidR="00DF4FC0" w:rsidRDefault="001F2AED">
      <w:pPr>
        <w:numPr>
          <w:ilvl w:val="0"/>
          <w:numId w:val="12"/>
        </w:numPr>
        <w:ind w:right="150" w:hanging="360"/>
      </w:pPr>
      <w:r>
        <w:t xml:space="preserve">All staff will be responsible for evaluating strengths and weaknesses in the subject and indicating areas for further improvement. </w:t>
      </w:r>
    </w:p>
    <w:p w:rsidR="00DD0281" w:rsidRDefault="001F2AED">
      <w:pPr>
        <w:spacing w:after="100" w:line="259" w:lineRule="auto"/>
        <w:ind w:left="0" w:firstLine="0"/>
      </w:pPr>
      <w:r>
        <w:t xml:space="preserve"> </w:t>
      </w:r>
    </w:p>
    <w:p w:rsidR="00DD0281" w:rsidRDefault="00DD0281">
      <w:pPr>
        <w:spacing w:after="100" w:line="259" w:lineRule="auto"/>
        <w:ind w:left="0" w:firstLine="0"/>
      </w:pPr>
    </w:p>
    <w:p w:rsidR="00DD0281" w:rsidRDefault="00DD0281">
      <w:pPr>
        <w:spacing w:after="100" w:line="259" w:lineRule="auto"/>
        <w:ind w:left="0" w:firstLine="0"/>
      </w:pPr>
    </w:p>
    <w:p w:rsidR="00DF4FC0" w:rsidRDefault="00DD0281" w:rsidP="00DD0281">
      <w:pPr>
        <w:spacing w:after="100" w:line="259" w:lineRule="auto"/>
        <w:ind w:left="1274" w:firstLine="0"/>
      </w:pPr>
      <w:r>
        <w:t xml:space="preserve">Reviewed: </w:t>
      </w:r>
    </w:p>
    <w:p w:rsidR="00DD0281" w:rsidRDefault="00DD0281" w:rsidP="00DD0281">
      <w:pPr>
        <w:spacing w:after="100" w:line="259" w:lineRule="auto"/>
        <w:ind w:left="1274" w:firstLine="0"/>
      </w:pPr>
      <w:r>
        <w:t>Signed by Chair of Directors:</w:t>
      </w:r>
    </w:p>
    <w:p w:rsidR="00DD0281" w:rsidRDefault="00DD0281" w:rsidP="00DD0281">
      <w:pPr>
        <w:spacing w:after="100" w:line="259" w:lineRule="auto"/>
        <w:ind w:left="1274" w:firstLine="0"/>
      </w:pPr>
      <w:r>
        <w:t xml:space="preserve">Date: </w:t>
      </w:r>
      <w:bookmarkStart w:id="0" w:name="_GoBack"/>
      <w:bookmarkEnd w:id="0"/>
    </w:p>
    <w:p w:rsidR="00DD0281" w:rsidRDefault="001F2AED" w:rsidP="00DD0281">
      <w:pPr>
        <w:spacing w:after="0" w:line="343" w:lineRule="auto"/>
        <w:ind w:left="0" w:right="10945" w:firstLine="0"/>
        <w:jc w:val="both"/>
      </w:pPr>
      <w:r>
        <w:t xml:space="preserve">  </w:t>
      </w:r>
    </w:p>
    <w:p w:rsidR="00DD0281" w:rsidRDefault="00DD0281">
      <w:pPr>
        <w:spacing w:after="0" w:line="343" w:lineRule="auto"/>
        <w:ind w:left="0" w:right="10945" w:firstLine="0"/>
      </w:pPr>
    </w:p>
    <w:p w:rsidR="00DD0281" w:rsidRDefault="00DD0281" w:rsidP="00DD0281">
      <w:pPr>
        <w:spacing w:after="0" w:line="343" w:lineRule="auto"/>
        <w:ind w:right="10945"/>
      </w:pPr>
    </w:p>
    <w:sectPr w:rsidR="00DD0281">
      <w:headerReference w:type="even" r:id="rId8"/>
      <w:headerReference w:type="default" r:id="rId9"/>
      <w:footerReference w:type="even" r:id="rId10"/>
      <w:footerReference w:type="default" r:id="rId11"/>
      <w:headerReference w:type="first" r:id="rId12"/>
      <w:footerReference w:type="first" r:id="rId13"/>
      <w:pgSz w:w="11906" w:h="16838"/>
      <w:pgMar w:top="543" w:right="804" w:bottom="1548" w:left="9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4DA" w:rsidRDefault="00F864DA">
      <w:pPr>
        <w:spacing w:after="0" w:line="240" w:lineRule="auto"/>
      </w:pPr>
      <w:r>
        <w:separator/>
      </w:r>
    </w:p>
  </w:endnote>
  <w:endnote w:type="continuationSeparator" w:id="0">
    <w:p w:rsidR="00F864DA" w:rsidRDefault="00F86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FC0" w:rsidRDefault="001F2AED">
    <w:pPr>
      <w:spacing w:after="0" w:line="259" w:lineRule="auto"/>
      <w:ind w:left="0" w:right="185"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DF4FC0" w:rsidRDefault="001F2AED">
    <w:pPr>
      <w:spacing w:after="0" w:line="259" w:lineRule="auto"/>
      <w:ind w:left="1702" w:firstLine="0"/>
    </w:pPr>
    <w:r>
      <w:t xml:space="preserve">Reviewed January 2017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FC0" w:rsidRDefault="001F2AED">
    <w:pPr>
      <w:spacing w:after="0" w:line="259" w:lineRule="auto"/>
      <w:ind w:left="0" w:right="185" w:firstLine="0"/>
      <w:jc w:val="right"/>
    </w:pPr>
    <w:r>
      <w:fldChar w:fldCharType="begin"/>
    </w:r>
    <w:r>
      <w:instrText xml:space="preserve"> PAGE   \* MERGEFORMAT </w:instrText>
    </w:r>
    <w:r>
      <w:fldChar w:fldCharType="separate"/>
    </w:r>
    <w:r w:rsidR="00204D11" w:rsidRPr="00204D11">
      <w:rPr>
        <w:rFonts w:ascii="Times New Roman" w:eastAsia="Times New Roman" w:hAnsi="Times New Roman" w:cs="Times New Roman"/>
        <w:noProof/>
        <w:sz w:val="24"/>
      </w:rPr>
      <w:t>6</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DF4FC0" w:rsidRDefault="00DF4FC0">
    <w:pPr>
      <w:spacing w:after="0" w:line="259" w:lineRule="auto"/>
      <w:ind w:left="1702"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FC0" w:rsidRDefault="00DF4FC0">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4DA" w:rsidRDefault="00F864DA">
      <w:pPr>
        <w:spacing w:after="0" w:line="240" w:lineRule="auto"/>
      </w:pPr>
      <w:r>
        <w:separator/>
      </w:r>
    </w:p>
  </w:footnote>
  <w:footnote w:type="continuationSeparator" w:id="0">
    <w:p w:rsidR="00F864DA" w:rsidRDefault="00F864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FC0" w:rsidRDefault="001F2AED">
    <w:pPr>
      <w:shd w:val="clear" w:color="auto" w:fill="BFBFBF"/>
      <w:spacing w:after="0" w:line="259" w:lineRule="auto"/>
      <w:ind w:left="1514" w:firstLine="0"/>
      <w:jc w:val="center"/>
    </w:pPr>
    <w:r>
      <w:rPr>
        <w:rFonts w:ascii="Times New Roman" w:eastAsia="Times New Roman" w:hAnsi="Times New Roman" w:cs="Times New Roman"/>
        <w:b/>
        <w:i/>
        <w:sz w:val="28"/>
      </w:rPr>
      <w:t>Abbey Primary School</w:t>
    </w:r>
    <w:r>
      <w:rPr>
        <w:rFonts w:ascii="Times New Roman" w:eastAsia="Times New Roman" w:hAnsi="Times New Roman" w:cs="Times New Roman"/>
        <w:sz w:val="28"/>
      </w:rPr>
      <w:t xml:space="preserve"> </w:t>
    </w:r>
  </w:p>
  <w:p w:rsidR="00DF4FC0" w:rsidRDefault="001F2AED">
    <w:pPr>
      <w:spacing w:after="0" w:line="259" w:lineRule="auto"/>
      <w:ind w:left="1702" w:firstLine="0"/>
    </w:pPr>
    <w:r>
      <w:rPr>
        <w:rFonts w:ascii="Times New Roman" w:eastAsia="Times New Roman" w:hAnsi="Times New Roman" w:cs="Times New Roman"/>
        <w:sz w:val="24"/>
      </w:rPr>
      <w:t xml:space="preserve"> </w:t>
    </w:r>
  </w:p>
  <w:p w:rsidR="00DF4FC0" w:rsidRDefault="001F2AED">
    <w:pPr>
      <w:spacing w:after="0" w:line="259" w:lineRule="auto"/>
      <w:ind w:left="1702" w:firstLine="0"/>
    </w:pPr>
    <w:r>
      <w:rPr>
        <w:rFonts w:ascii="Times New Roman" w:eastAsia="Times New Roman" w:hAnsi="Times New Roman" w:cs="Times New Roman"/>
        <w:i/>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FC0" w:rsidRDefault="001F2AED">
    <w:pPr>
      <w:spacing w:after="0" w:line="259" w:lineRule="auto"/>
      <w:ind w:left="1702" w:firstLine="0"/>
    </w:pPr>
    <w:r>
      <w:rPr>
        <w:rFonts w:ascii="Times New Roman" w:eastAsia="Times New Roman" w:hAnsi="Times New Roman" w:cs="Times New Roman"/>
        <w:sz w:val="24"/>
      </w:rPr>
      <w:t xml:space="preserve"> </w:t>
    </w:r>
  </w:p>
  <w:p w:rsidR="00DF4FC0" w:rsidRDefault="001F2AED">
    <w:pPr>
      <w:spacing w:after="0" w:line="259" w:lineRule="auto"/>
      <w:ind w:left="1702" w:firstLine="0"/>
    </w:pPr>
    <w:r>
      <w:rPr>
        <w:rFonts w:ascii="Times New Roman" w:eastAsia="Times New Roman" w:hAnsi="Times New Roman" w:cs="Times New Roman"/>
        <w:i/>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FC0" w:rsidRDefault="00DF4FC0">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0805"/>
    <w:multiLevelType w:val="hybridMultilevel"/>
    <w:tmpl w:val="912AA648"/>
    <w:lvl w:ilvl="0" w:tplc="0809000F">
      <w:start w:val="1"/>
      <w:numFmt w:val="decimal"/>
      <w:lvlText w:val="%1."/>
      <w:lvlJc w:val="left"/>
      <w:pPr>
        <w:ind w:left="1274"/>
      </w:pPr>
      <w:rPr>
        <w:b w:val="0"/>
        <w:i w:val="0"/>
        <w:strike w:val="0"/>
        <w:dstrike w:val="0"/>
        <w:color w:val="000000"/>
        <w:sz w:val="20"/>
        <w:szCs w:val="20"/>
        <w:u w:val="none" w:color="000000"/>
        <w:bdr w:val="none" w:sz="0" w:space="0" w:color="auto"/>
        <w:shd w:val="clear" w:color="auto" w:fill="auto"/>
        <w:vertAlign w:val="baseline"/>
      </w:rPr>
    </w:lvl>
    <w:lvl w:ilvl="1" w:tplc="B706F9E4">
      <w:start w:val="1"/>
      <w:numFmt w:val="bullet"/>
      <w:lvlText w:val="o"/>
      <w:lvlJc w:val="left"/>
      <w:pPr>
        <w:ind w:left="14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D58A40E">
      <w:start w:val="1"/>
      <w:numFmt w:val="bullet"/>
      <w:lvlText w:val="▪"/>
      <w:lvlJc w:val="left"/>
      <w:pPr>
        <w:ind w:left="21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456EC54">
      <w:start w:val="1"/>
      <w:numFmt w:val="bullet"/>
      <w:lvlText w:val="•"/>
      <w:lvlJc w:val="left"/>
      <w:pPr>
        <w:ind w:left="28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DCA60E">
      <w:start w:val="1"/>
      <w:numFmt w:val="bullet"/>
      <w:lvlText w:val="o"/>
      <w:lvlJc w:val="left"/>
      <w:pPr>
        <w:ind w:left="35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5F82ACA">
      <w:start w:val="1"/>
      <w:numFmt w:val="bullet"/>
      <w:lvlText w:val="▪"/>
      <w:lvlJc w:val="left"/>
      <w:pPr>
        <w:ind w:left="43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D08E24A">
      <w:start w:val="1"/>
      <w:numFmt w:val="bullet"/>
      <w:lvlText w:val="•"/>
      <w:lvlJc w:val="left"/>
      <w:pPr>
        <w:ind w:left="50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884824">
      <w:start w:val="1"/>
      <w:numFmt w:val="bullet"/>
      <w:lvlText w:val="o"/>
      <w:lvlJc w:val="left"/>
      <w:pPr>
        <w:ind w:left="57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1CE8CEE">
      <w:start w:val="1"/>
      <w:numFmt w:val="bullet"/>
      <w:lvlText w:val="▪"/>
      <w:lvlJc w:val="left"/>
      <w:pPr>
        <w:ind w:left="64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D87620"/>
    <w:multiLevelType w:val="hybridMultilevel"/>
    <w:tmpl w:val="D7EC2710"/>
    <w:lvl w:ilvl="0" w:tplc="1696D354">
      <w:start w:val="1"/>
      <w:numFmt w:val="bullet"/>
      <w:lvlText w:val="•"/>
      <w:lvlJc w:val="left"/>
      <w:pPr>
        <w:ind w:left="1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4C1BDC">
      <w:start w:val="1"/>
      <w:numFmt w:val="bullet"/>
      <w:lvlText w:val="o"/>
      <w:lvlJc w:val="left"/>
      <w:pPr>
        <w:ind w:left="14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6449D28">
      <w:start w:val="1"/>
      <w:numFmt w:val="bullet"/>
      <w:lvlText w:val="▪"/>
      <w:lvlJc w:val="left"/>
      <w:pPr>
        <w:ind w:left="21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642A62E">
      <w:start w:val="1"/>
      <w:numFmt w:val="bullet"/>
      <w:lvlText w:val="•"/>
      <w:lvlJc w:val="left"/>
      <w:pPr>
        <w:ind w:left="2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2E591C">
      <w:start w:val="1"/>
      <w:numFmt w:val="bullet"/>
      <w:lvlText w:val="o"/>
      <w:lvlJc w:val="left"/>
      <w:pPr>
        <w:ind w:left="35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F7C050C">
      <w:start w:val="1"/>
      <w:numFmt w:val="bullet"/>
      <w:lvlText w:val="▪"/>
      <w:lvlJc w:val="left"/>
      <w:pPr>
        <w:ind w:left="42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A8723E">
      <w:start w:val="1"/>
      <w:numFmt w:val="bullet"/>
      <w:lvlText w:val="•"/>
      <w:lvlJc w:val="left"/>
      <w:pPr>
        <w:ind w:left="5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A09C84">
      <w:start w:val="1"/>
      <w:numFmt w:val="bullet"/>
      <w:lvlText w:val="o"/>
      <w:lvlJc w:val="left"/>
      <w:pPr>
        <w:ind w:left="57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25A9904">
      <w:start w:val="1"/>
      <w:numFmt w:val="bullet"/>
      <w:lvlText w:val="▪"/>
      <w:lvlJc w:val="left"/>
      <w:pPr>
        <w:ind w:left="64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F0308B4"/>
    <w:multiLevelType w:val="hybridMultilevel"/>
    <w:tmpl w:val="10ACDA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0304708"/>
    <w:multiLevelType w:val="hybridMultilevel"/>
    <w:tmpl w:val="656EA742"/>
    <w:lvl w:ilvl="0" w:tplc="FDE49FFA">
      <w:start w:val="1"/>
      <w:numFmt w:val="bullet"/>
      <w:lvlText w:val="•"/>
      <w:lvlJc w:val="left"/>
      <w:pPr>
        <w:ind w:left="3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B2387EB2">
      <w:start w:val="1"/>
      <w:numFmt w:val="bullet"/>
      <w:lvlText w:val="-"/>
      <w:lvlJc w:val="left"/>
      <w:pPr>
        <w:ind w:left="170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E2C65528">
      <w:start w:val="1"/>
      <w:numFmt w:val="bullet"/>
      <w:lvlText w:val="▪"/>
      <w:lvlJc w:val="left"/>
      <w:pPr>
        <w:ind w:left="183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6974192A">
      <w:start w:val="1"/>
      <w:numFmt w:val="bullet"/>
      <w:lvlText w:val="•"/>
      <w:lvlJc w:val="left"/>
      <w:pPr>
        <w:ind w:left="255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D6E47CEC">
      <w:start w:val="1"/>
      <w:numFmt w:val="bullet"/>
      <w:lvlText w:val="o"/>
      <w:lvlJc w:val="left"/>
      <w:pPr>
        <w:ind w:left="327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EEA00754">
      <w:start w:val="1"/>
      <w:numFmt w:val="bullet"/>
      <w:lvlText w:val="▪"/>
      <w:lvlJc w:val="left"/>
      <w:pPr>
        <w:ind w:left="399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925A3182">
      <w:start w:val="1"/>
      <w:numFmt w:val="bullet"/>
      <w:lvlText w:val="•"/>
      <w:lvlJc w:val="left"/>
      <w:pPr>
        <w:ind w:left="471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A13295B6">
      <w:start w:val="1"/>
      <w:numFmt w:val="bullet"/>
      <w:lvlText w:val="o"/>
      <w:lvlJc w:val="left"/>
      <w:pPr>
        <w:ind w:left="543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0F3A97A6">
      <w:start w:val="1"/>
      <w:numFmt w:val="bullet"/>
      <w:lvlText w:val="▪"/>
      <w:lvlJc w:val="left"/>
      <w:pPr>
        <w:ind w:left="615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6A16135"/>
    <w:multiLevelType w:val="hybridMultilevel"/>
    <w:tmpl w:val="172C513C"/>
    <w:lvl w:ilvl="0" w:tplc="C8E0B83E">
      <w:start w:val="1"/>
      <w:numFmt w:val="bullet"/>
      <w:lvlText w:val="•"/>
      <w:lvlJc w:val="left"/>
      <w:pPr>
        <w:ind w:left="1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F4774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468DBC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C7E384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C8305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E2C68C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0A4813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746F6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340E32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7AD724D"/>
    <w:multiLevelType w:val="hybridMultilevel"/>
    <w:tmpl w:val="8EDAC224"/>
    <w:lvl w:ilvl="0" w:tplc="8138CF74">
      <w:start w:val="1"/>
      <w:numFmt w:val="bullet"/>
      <w:lvlText w:val="•"/>
      <w:lvlJc w:val="left"/>
      <w:pPr>
        <w:ind w:left="1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EC287C">
      <w:start w:val="1"/>
      <w:numFmt w:val="bullet"/>
      <w:lvlText w:val="o"/>
      <w:lvlJc w:val="left"/>
      <w:pPr>
        <w:ind w:left="1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854514C">
      <w:start w:val="1"/>
      <w:numFmt w:val="bullet"/>
      <w:lvlText w:val="▪"/>
      <w:lvlJc w:val="left"/>
      <w:pPr>
        <w:ind w:left="21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5DE38AC">
      <w:start w:val="1"/>
      <w:numFmt w:val="bullet"/>
      <w:lvlText w:val="•"/>
      <w:lvlJc w:val="left"/>
      <w:pPr>
        <w:ind w:left="2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08EA9C">
      <w:start w:val="1"/>
      <w:numFmt w:val="bullet"/>
      <w:lvlText w:val="o"/>
      <w:lvlJc w:val="left"/>
      <w:pPr>
        <w:ind w:left="3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9A8C1C0">
      <w:start w:val="1"/>
      <w:numFmt w:val="bullet"/>
      <w:lvlText w:val="▪"/>
      <w:lvlJc w:val="left"/>
      <w:pPr>
        <w:ind w:left="43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C52A6D0">
      <w:start w:val="1"/>
      <w:numFmt w:val="bullet"/>
      <w:lvlText w:val="•"/>
      <w:lvlJc w:val="left"/>
      <w:pPr>
        <w:ind w:left="50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3A6CBC">
      <w:start w:val="1"/>
      <w:numFmt w:val="bullet"/>
      <w:lvlText w:val="o"/>
      <w:lvlJc w:val="left"/>
      <w:pPr>
        <w:ind w:left="57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654EBEE">
      <w:start w:val="1"/>
      <w:numFmt w:val="bullet"/>
      <w:lvlText w:val="▪"/>
      <w:lvlJc w:val="left"/>
      <w:pPr>
        <w:ind w:left="64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95D2D14"/>
    <w:multiLevelType w:val="hybridMultilevel"/>
    <w:tmpl w:val="2A3CA362"/>
    <w:lvl w:ilvl="0" w:tplc="0809000F">
      <w:start w:val="1"/>
      <w:numFmt w:val="decimal"/>
      <w:lvlText w:val="%1."/>
      <w:lvlJc w:val="left"/>
      <w:pPr>
        <w:ind w:left="2328" w:hanging="360"/>
      </w:pPr>
    </w:lvl>
    <w:lvl w:ilvl="1" w:tplc="08090019" w:tentative="1">
      <w:start w:val="1"/>
      <w:numFmt w:val="lowerLetter"/>
      <w:lvlText w:val="%2."/>
      <w:lvlJc w:val="left"/>
      <w:pPr>
        <w:ind w:left="3048" w:hanging="360"/>
      </w:pPr>
    </w:lvl>
    <w:lvl w:ilvl="2" w:tplc="0809001B" w:tentative="1">
      <w:start w:val="1"/>
      <w:numFmt w:val="lowerRoman"/>
      <w:lvlText w:val="%3."/>
      <w:lvlJc w:val="right"/>
      <w:pPr>
        <w:ind w:left="3768" w:hanging="180"/>
      </w:pPr>
    </w:lvl>
    <w:lvl w:ilvl="3" w:tplc="0809000F" w:tentative="1">
      <w:start w:val="1"/>
      <w:numFmt w:val="decimal"/>
      <w:lvlText w:val="%4."/>
      <w:lvlJc w:val="left"/>
      <w:pPr>
        <w:ind w:left="4488" w:hanging="360"/>
      </w:pPr>
    </w:lvl>
    <w:lvl w:ilvl="4" w:tplc="08090019" w:tentative="1">
      <w:start w:val="1"/>
      <w:numFmt w:val="lowerLetter"/>
      <w:lvlText w:val="%5."/>
      <w:lvlJc w:val="left"/>
      <w:pPr>
        <w:ind w:left="5208" w:hanging="360"/>
      </w:pPr>
    </w:lvl>
    <w:lvl w:ilvl="5" w:tplc="0809001B" w:tentative="1">
      <w:start w:val="1"/>
      <w:numFmt w:val="lowerRoman"/>
      <w:lvlText w:val="%6."/>
      <w:lvlJc w:val="right"/>
      <w:pPr>
        <w:ind w:left="5928" w:hanging="180"/>
      </w:pPr>
    </w:lvl>
    <w:lvl w:ilvl="6" w:tplc="0809000F" w:tentative="1">
      <w:start w:val="1"/>
      <w:numFmt w:val="decimal"/>
      <w:lvlText w:val="%7."/>
      <w:lvlJc w:val="left"/>
      <w:pPr>
        <w:ind w:left="6648" w:hanging="360"/>
      </w:pPr>
    </w:lvl>
    <w:lvl w:ilvl="7" w:tplc="08090019" w:tentative="1">
      <w:start w:val="1"/>
      <w:numFmt w:val="lowerLetter"/>
      <w:lvlText w:val="%8."/>
      <w:lvlJc w:val="left"/>
      <w:pPr>
        <w:ind w:left="7368" w:hanging="360"/>
      </w:pPr>
    </w:lvl>
    <w:lvl w:ilvl="8" w:tplc="0809001B" w:tentative="1">
      <w:start w:val="1"/>
      <w:numFmt w:val="lowerRoman"/>
      <w:lvlText w:val="%9."/>
      <w:lvlJc w:val="right"/>
      <w:pPr>
        <w:ind w:left="8088" w:hanging="180"/>
      </w:pPr>
    </w:lvl>
  </w:abstractNum>
  <w:abstractNum w:abstractNumId="7" w15:restartNumberingAfterBreak="0">
    <w:nsid w:val="20970086"/>
    <w:multiLevelType w:val="hybridMultilevel"/>
    <w:tmpl w:val="9AE6DCB0"/>
    <w:lvl w:ilvl="0" w:tplc="F488A394">
      <w:start w:val="1"/>
      <w:numFmt w:val="bullet"/>
      <w:lvlText w:val="•"/>
      <w:lvlJc w:val="left"/>
      <w:pPr>
        <w:ind w:left="1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3A1A06">
      <w:start w:val="1"/>
      <w:numFmt w:val="bullet"/>
      <w:lvlText w:val="o"/>
      <w:lvlJc w:val="left"/>
      <w:pPr>
        <w:ind w:left="20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1FC50CC">
      <w:start w:val="1"/>
      <w:numFmt w:val="bullet"/>
      <w:lvlText w:val="▪"/>
      <w:lvlJc w:val="left"/>
      <w:pPr>
        <w:ind w:left="27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B702454">
      <w:start w:val="1"/>
      <w:numFmt w:val="bullet"/>
      <w:lvlText w:val="•"/>
      <w:lvlJc w:val="left"/>
      <w:pPr>
        <w:ind w:left="34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B4FA28">
      <w:start w:val="1"/>
      <w:numFmt w:val="bullet"/>
      <w:lvlText w:val="o"/>
      <w:lvlJc w:val="left"/>
      <w:pPr>
        <w:ind w:left="41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9F8B16E">
      <w:start w:val="1"/>
      <w:numFmt w:val="bullet"/>
      <w:lvlText w:val="▪"/>
      <w:lvlJc w:val="left"/>
      <w:pPr>
        <w:ind w:left="48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F207B82">
      <w:start w:val="1"/>
      <w:numFmt w:val="bullet"/>
      <w:lvlText w:val="•"/>
      <w:lvlJc w:val="left"/>
      <w:pPr>
        <w:ind w:left="56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C8B09A">
      <w:start w:val="1"/>
      <w:numFmt w:val="bullet"/>
      <w:lvlText w:val="o"/>
      <w:lvlJc w:val="left"/>
      <w:pPr>
        <w:ind w:left="63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28CAC10">
      <w:start w:val="1"/>
      <w:numFmt w:val="bullet"/>
      <w:lvlText w:val="▪"/>
      <w:lvlJc w:val="left"/>
      <w:pPr>
        <w:ind w:left="70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2612B26"/>
    <w:multiLevelType w:val="hybridMultilevel"/>
    <w:tmpl w:val="350674F2"/>
    <w:lvl w:ilvl="0" w:tplc="EDFA4470">
      <w:start w:val="1"/>
      <w:numFmt w:val="bullet"/>
      <w:lvlText w:val="•"/>
      <w:lvlJc w:val="left"/>
      <w:pPr>
        <w:ind w:left="172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F36DEBA">
      <w:start w:val="1"/>
      <w:numFmt w:val="bullet"/>
      <w:lvlText w:val="o"/>
      <w:lvlJc w:val="left"/>
      <w:pPr>
        <w:ind w:left="25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01BAA1C4">
      <w:start w:val="1"/>
      <w:numFmt w:val="bullet"/>
      <w:lvlText w:val="▪"/>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4FF6FA54">
      <w:start w:val="1"/>
      <w:numFmt w:val="bullet"/>
      <w:lvlText w:val="•"/>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330AA26">
      <w:start w:val="1"/>
      <w:numFmt w:val="bullet"/>
      <w:lvlText w:val="o"/>
      <w:lvlJc w:val="left"/>
      <w:pPr>
        <w:ind w:left="46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14E0413A">
      <w:start w:val="1"/>
      <w:numFmt w:val="bullet"/>
      <w:lvlText w:val="▪"/>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BD5E49E6">
      <w:start w:val="1"/>
      <w:numFmt w:val="bullet"/>
      <w:lvlText w:val="•"/>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54F00268">
      <w:start w:val="1"/>
      <w:numFmt w:val="bullet"/>
      <w:lvlText w:val="o"/>
      <w:lvlJc w:val="left"/>
      <w:pPr>
        <w:ind w:left="68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B57C0B50">
      <w:start w:val="1"/>
      <w:numFmt w:val="bullet"/>
      <w:lvlText w:val="▪"/>
      <w:lvlJc w:val="left"/>
      <w:pPr>
        <w:ind w:left="75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26E73667"/>
    <w:multiLevelType w:val="hybridMultilevel"/>
    <w:tmpl w:val="A6C689D8"/>
    <w:lvl w:ilvl="0" w:tplc="A2FACD72">
      <w:start w:val="1"/>
      <w:numFmt w:val="bullet"/>
      <w:lvlText w:val="•"/>
      <w:lvlJc w:val="left"/>
      <w:pPr>
        <w:ind w:left="1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86230A">
      <w:start w:val="1"/>
      <w:numFmt w:val="bullet"/>
      <w:lvlText w:val="o"/>
      <w:lvlJc w:val="left"/>
      <w:pPr>
        <w:ind w:left="20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08CA1E4">
      <w:start w:val="1"/>
      <w:numFmt w:val="bullet"/>
      <w:lvlText w:val="▪"/>
      <w:lvlJc w:val="left"/>
      <w:pPr>
        <w:ind w:left="27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392B90C">
      <w:start w:val="1"/>
      <w:numFmt w:val="bullet"/>
      <w:lvlText w:val="•"/>
      <w:lvlJc w:val="left"/>
      <w:pPr>
        <w:ind w:left="34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C34FC3C">
      <w:start w:val="1"/>
      <w:numFmt w:val="bullet"/>
      <w:lvlText w:val="o"/>
      <w:lvlJc w:val="left"/>
      <w:pPr>
        <w:ind w:left="41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C1664F0">
      <w:start w:val="1"/>
      <w:numFmt w:val="bullet"/>
      <w:lvlText w:val="▪"/>
      <w:lvlJc w:val="left"/>
      <w:pPr>
        <w:ind w:left="48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84A5162">
      <w:start w:val="1"/>
      <w:numFmt w:val="bullet"/>
      <w:lvlText w:val="•"/>
      <w:lvlJc w:val="left"/>
      <w:pPr>
        <w:ind w:left="56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681690">
      <w:start w:val="1"/>
      <w:numFmt w:val="bullet"/>
      <w:lvlText w:val="o"/>
      <w:lvlJc w:val="left"/>
      <w:pPr>
        <w:ind w:left="63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AC29FE6">
      <w:start w:val="1"/>
      <w:numFmt w:val="bullet"/>
      <w:lvlText w:val="▪"/>
      <w:lvlJc w:val="left"/>
      <w:pPr>
        <w:ind w:left="70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C881437"/>
    <w:multiLevelType w:val="hybridMultilevel"/>
    <w:tmpl w:val="7B04B678"/>
    <w:lvl w:ilvl="0" w:tplc="C6FAF95A">
      <w:start w:val="1"/>
      <w:numFmt w:val="bullet"/>
      <w:lvlText w:val="•"/>
      <w:lvlJc w:val="left"/>
      <w:pPr>
        <w:ind w:left="1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06F9E4">
      <w:start w:val="1"/>
      <w:numFmt w:val="bullet"/>
      <w:lvlText w:val="o"/>
      <w:lvlJc w:val="left"/>
      <w:pPr>
        <w:ind w:left="14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D58A40E">
      <w:start w:val="1"/>
      <w:numFmt w:val="bullet"/>
      <w:lvlText w:val="▪"/>
      <w:lvlJc w:val="left"/>
      <w:pPr>
        <w:ind w:left="21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456EC54">
      <w:start w:val="1"/>
      <w:numFmt w:val="bullet"/>
      <w:lvlText w:val="•"/>
      <w:lvlJc w:val="left"/>
      <w:pPr>
        <w:ind w:left="28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DCA60E">
      <w:start w:val="1"/>
      <w:numFmt w:val="bullet"/>
      <w:lvlText w:val="o"/>
      <w:lvlJc w:val="left"/>
      <w:pPr>
        <w:ind w:left="35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5F82ACA">
      <w:start w:val="1"/>
      <w:numFmt w:val="bullet"/>
      <w:lvlText w:val="▪"/>
      <w:lvlJc w:val="left"/>
      <w:pPr>
        <w:ind w:left="43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D08E24A">
      <w:start w:val="1"/>
      <w:numFmt w:val="bullet"/>
      <w:lvlText w:val="•"/>
      <w:lvlJc w:val="left"/>
      <w:pPr>
        <w:ind w:left="50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884824">
      <w:start w:val="1"/>
      <w:numFmt w:val="bullet"/>
      <w:lvlText w:val="o"/>
      <w:lvlJc w:val="left"/>
      <w:pPr>
        <w:ind w:left="57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1CE8CEE">
      <w:start w:val="1"/>
      <w:numFmt w:val="bullet"/>
      <w:lvlText w:val="▪"/>
      <w:lvlJc w:val="left"/>
      <w:pPr>
        <w:ind w:left="64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1473776"/>
    <w:multiLevelType w:val="hybridMultilevel"/>
    <w:tmpl w:val="D674BA02"/>
    <w:lvl w:ilvl="0" w:tplc="08090001">
      <w:start w:val="1"/>
      <w:numFmt w:val="bullet"/>
      <w:lvlText w:val=""/>
      <w:lvlJc w:val="left"/>
      <w:pPr>
        <w:ind w:left="2009" w:hanging="360"/>
      </w:pPr>
      <w:rPr>
        <w:rFonts w:ascii="Symbol" w:hAnsi="Symbol" w:hint="default"/>
      </w:rPr>
    </w:lvl>
    <w:lvl w:ilvl="1" w:tplc="08090003" w:tentative="1">
      <w:start w:val="1"/>
      <w:numFmt w:val="bullet"/>
      <w:lvlText w:val="o"/>
      <w:lvlJc w:val="left"/>
      <w:pPr>
        <w:ind w:left="2729" w:hanging="360"/>
      </w:pPr>
      <w:rPr>
        <w:rFonts w:ascii="Courier New" w:hAnsi="Courier New" w:cs="Courier New" w:hint="default"/>
      </w:rPr>
    </w:lvl>
    <w:lvl w:ilvl="2" w:tplc="08090005" w:tentative="1">
      <w:start w:val="1"/>
      <w:numFmt w:val="bullet"/>
      <w:lvlText w:val=""/>
      <w:lvlJc w:val="left"/>
      <w:pPr>
        <w:ind w:left="3449" w:hanging="360"/>
      </w:pPr>
      <w:rPr>
        <w:rFonts w:ascii="Wingdings" w:hAnsi="Wingdings" w:hint="default"/>
      </w:rPr>
    </w:lvl>
    <w:lvl w:ilvl="3" w:tplc="08090001" w:tentative="1">
      <w:start w:val="1"/>
      <w:numFmt w:val="bullet"/>
      <w:lvlText w:val=""/>
      <w:lvlJc w:val="left"/>
      <w:pPr>
        <w:ind w:left="4169" w:hanging="360"/>
      </w:pPr>
      <w:rPr>
        <w:rFonts w:ascii="Symbol" w:hAnsi="Symbol" w:hint="default"/>
      </w:rPr>
    </w:lvl>
    <w:lvl w:ilvl="4" w:tplc="08090003" w:tentative="1">
      <w:start w:val="1"/>
      <w:numFmt w:val="bullet"/>
      <w:lvlText w:val="o"/>
      <w:lvlJc w:val="left"/>
      <w:pPr>
        <w:ind w:left="4889" w:hanging="360"/>
      </w:pPr>
      <w:rPr>
        <w:rFonts w:ascii="Courier New" w:hAnsi="Courier New" w:cs="Courier New" w:hint="default"/>
      </w:rPr>
    </w:lvl>
    <w:lvl w:ilvl="5" w:tplc="08090005" w:tentative="1">
      <w:start w:val="1"/>
      <w:numFmt w:val="bullet"/>
      <w:lvlText w:val=""/>
      <w:lvlJc w:val="left"/>
      <w:pPr>
        <w:ind w:left="5609" w:hanging="360"/>
      </w:pPr>
      <w:rPr>
        <w:rFonts w:ascii="Wingdings" w:hAnsi="Wingdings" w:hint="default"/>
      </w:rPr>
    </w:lvl>
    <w:lvl w:ilvl="6" w:tplc="08090001" w:tentative="1">
      <w:start w:val="1"/>
      <w:numFmt w:val="bullet"/>
      <w:lvlText w:val=""/>
      <w:lvlJc w:val="left"/>
      <w:pPr>
        <w:ind w:left="6329" w:hanging="360"/>
      </w:pPr>
      <w:rPr>
        <w:rFonts w:ascii="Symbol" w:hAnsi="Symbol" w:hint="default"/>
      </w:rPr>
    </w:lvl>
    <w:lvl w:ilvl="7" w:tplc="08090003" w:tentative="1">
      <w:start w:val="1"/>
      <w:numFmt w:val="bullet"/>
      <w:lvlText w:val="o"/>
      <w:lvlJc w:val="left"/>
      <w:pPr>
        <w:ind w:left="7049" w:hanging="360"/>
      </w:pPr>
      <w:rPr>
        <w:rFonts w:ascii="Courier New" w:hAnsi="Courier New" w:cs="Courier New" w:hint="default"/>
      </w:rPr>
    </w:lvl>
    <w:lvl w:ilvl="8" w:tplc="08090005" w:tentative="1">
      <w:start w:val="1"/>
      <w:numFmt w:val="bullet"/>
      <w:lvlText w:val=""/>
      <w:lvlJc w:val="left"/>
      <w:pPr>
        <w:ind w:left="7769" w:hanging="360"/>
      </w:pPr>
      <w:rPr>
        <w:rFonts w:ascii="Wingdings" w:hAnsi="Wingdings" w:hint="default"/>
      </w:rPr>
    </w:lvl>
  </w:abstractNum>
  <w:abstractNum w:abstractNumId="12" w15:restartNumberingAfterBreak="0">
    <w:nsid w:val="40DE3FF1"/>
    <w:multiLevelType w:val="hybridMultilevel"/>
    <w:tmpl w:val="97FE7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0A2FE9"/>
    <w:multiLevelType w:val="hybridMultilevel"/>
    <w:tmpl w:val="531CC144"/>
    <w:lvl w:ilvl="0" w:tplc="E132C706">
      <w:start w:val="1"/>
      <w:numFmt w:val="bullet"/>
      <w:lvlText w:val="•"/>
      <w:lvlJc w:val="left"/>
      <w:pPr>
        <w:ind w:left="1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CEF51A">
      <w:start w:val="1"/>
      <w:numFmt w:val="bullet"/>
      <w:lvlText w:val="o"/>
      <w:lvlJc w:val="left"/>
      <w:pPr>
        <w:ind w:left="20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DD4C84A">
      <w:start w:val="1"/>
      <w:numFmt w:val="bullet"/>
      <w:lvlText w:val="▪"/>
      <w:lvlJc w:val="left"/>
      <w:pPr>
        <w:ind w:left="27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94874A2">
      <w:start w:val="1"/>
      <w:numFmt w:val="bullet"/>
      <w:lvlText w:val="•"/>
      <w:lvlJc w:val="left"/>
      <w:pPr>
        <w:ind w:left="34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6CF25C">
      <w:start w:val="1"/>
      <w:numFmt w:val="bullet"/>
      <w:lvlText w:val="o"/>
      <w:lvlJc w:val="left"/>
      <w:pPr>
        <w:ind w:left="41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534E550">
      <w:start w:val="1"/>
      <w:numFmt w:val="bullet"/>
      <w:lvlText w:val="▪"/>
      <w:lvlJc w:val="left"/>
      <w:pPr>
        <w:ind w:left="48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55E7D12">
      <w:start w:val="1"/>
      <w:numFmt w:val="bullet"/>
      <w:lvlText w:val="•"/>
      <w:lvlJc w:val="left"/>
      <w:pPr>
        <w:ind w:left="56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98E34A">
      <w:start w:val="1"/>
      <w:numFmt w:val="bullet"/>
      <w:lvlText w:val="o"/>
      <w:lvlJc w:val="left"/>
      <w:pPr>
        <w:ind w:left="63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910460A">
      <w:start w:val="1"/>
      <w:numFmt w:val="bullet"/>
      <w:lvlText w:val="▪"/>
      <w:lvlJc w:val="left"/>
      <w:pPr>
        <w:ind w:left="70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D584BDB"/>
    <w:multiLevelType w:val="hybridMultilevel"/>
    <w:tmpl w:val="C3C03624"/>
    <w:lvl w:ilvl="0" w:tplc="84264F1E">
      <w:start w:val="1"/>
      <w:numFmt w:val="bullet"/>
      <w:lvlText w:val="•"/>
      <w:lvlJc w:val="left"/>
      <w:pPr>
        <w:ind w:left="1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825942">
      <w:start w:val="1"/>
      <w:numFmt w:val="bullet"/>
      <w:lvlText w:val="o"/>
      <w:lvlJc w:val="left"/>
      <w:pPr>
        <w:ind w:left="14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0A2C700">
      <w:start w:val="1"/>
      <w:numFmt w:val="bullet"/>
      <w:lvlText w:val="▪"/>
      <w:lvlJc w:val="left"/>
      <w:pPr>
        <w:ind w:left="21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834DF20">
      <w:start w:val="1"/>
      <w:numFmt w:val="bullet"/>
      <w:lvlText w:val="•"/>
      <w:lvlJc w:val="left"/>
      <w:pPr>
        <w:ind w:left="29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E01E6A">
      <w:start w:val="1"/>
      <w:numFmt w:val="bullet"/>
      <w:lvlText w:val="o"/>
      <w:lvlJc w:val="left"/>
      <w:pPr>
        <w:ind w:left="36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A52DB58">
      <w:start w:val="1"/>
      <w:numFmt w:val="bullet"/>
      <w:lvlText w:val="▪"/>
      <w:lvlJc w:val="left"/>
      <w:pPr>
        <w:ind w:left="43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5DED77C">
      <w:start w:val="1"/>
      <w:numFmt w:val="bullet"/>
      <w:lvlText w:val="•"/>
      <w:lvlJc w:val="left"/>
      <w:pPr>
        <w:ind w:left="50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328C96">
      <w:start w:val="1"/>
      <w:numFmt w:val="bullet"/>
      <w:lvlText w:val="o"/>
      <w:lvlJc w:val="left"/>
      <w:pPr>
        <w:ind w:left="5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1F0CA9C">
      <w:start w:val="1"/>
      <w:numFmt w:val="bullet"/>
      <w:lvlText w:val="▪"/>
      <w:lvlJc w:val="left"/>
      <w:pPr>
        <w:ind w:left="65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E867A96"/>
    <w:multiLevelType w:val="hybridMultilevel"/>
    <w:tmpl w:val="3DFC3DAC"/>
    <w:lvl w:ilvl="0" w:tplc="7C0A0AA2">
      <w:start w:val="1"/>
      <w:numFmt w:val="bullet"/>
      <w:lvlText w:val="•"/>
      <w:lvlJc w:val="left"/>
      <w:pPr>
        <w:ind w:left="180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0E4E00A">
      <w:start w:val="1"/>
      <w:numFmt w:val="bullet"/>
      <w:lvlText w:val="o"/>
      <w:lvlJc w:val="left"/>
      <w:pPr>
        <w:ind w:left="25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76984392">
      <w:start w:val="1"/>
      <w:numFmt w:val="bullet"/>
      <w:lvlText w:val="▪"/>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BB1A8CF6">
      <w:start w:val="1"/>
      <w:numFmt w:val="bullet"/>
      <w:lvlText w:val="•"/>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E0A8CB4">
      <w:start w:val="1"/>
      <w:numFmt w:val="bullet"/>
      <w:lvlText w:val="o"/>
      <w:lvlJc w:val="left"/>
      <w:pPr>
        <w:ind w:left="46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71A2DE4E">
      <w:start w:val="1"/>
      <w:numFmt w:val="bullet"/>
      <w:lvlText w:val="▪"/>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0D20FF7E">
      <w:start w:val="1"/>
      <w:numFmt w:val="bullet"/>
      <w:lvlText w:val="•"/>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87E76D2">
      <w:start w:val="1"/>
      <w:numFmt w:val="bullet"/>
      <w:lvlText w:val="o"/>
      <w:lvlJc w:val="left"/>
      <w:pPr>
        <w:ind w:left="68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F6A824A6">
      <w:start w:val="1"/>
      <w:numFmt w:val="bullet"/>
      <w:lvlText w:val="▪"/>
      <w:lvlJc w:val="left"/>
      <w:pPr>
        <w:ind w:left="75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604B72EB"/>
    <w:multiLevelType w:val="hybridMultilevel"/>
    <w:tmpl w:val="CC34652A"/>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17" w15:restartNumberingAfterBreak="0">
    <w:nsid w:val="68B41BF3"/>
    <w:multiLevelType w:val="hybridMultilevel"/>
    <w:tmpl w:val="BC6ABFA0"/>
    <w:lvl w:ilvl="0" w:tplc="FE7C7910">
      <w:start w:val="1"/>
      <w:numFmt w:val="bullet"/>
      <w:lvlText w:val="•"/>
      <w:lvlJc w:val="left"/>
      <w:pPr>
        <w:ind w:left="1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6AE3FA">
      <w:start w:val="1"/>
      <w:numFmt w:val="decimal"/>
      <w:lvlText w:val="%2."/>
      <w:lvlJc w:val="left"/>
      <w:pPr>
        <w:ind w:left="160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91C250B6">
      <w:start w:val="1"/>
      <w:numFmt w:val="lowerRoman"/>
      <w:lvlText w:val="%3"/>
      <w:lvlJc w:val="left"/>
      <w:pPr>
        <w:ind w:left="17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C932066C">
      <w:start w:val="1"/>
      <w:numFmt w:val="decimal"/>
      <w:lvlText w:val="%4"/>
      <w:lvlJc w:val="left"/>
      <w:pPr>
        <w:ind w:left="24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C20826B8">
      <w:start w:val="1"/>
      <w:numFmt w:val="lowerLetter"/>
      <w:lvlText w:val="%5"/>
      <w:lvlJc w:val="left"/>
      <w:pPr>
        <w:ind w:left="32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CBECB74A">
      <w:start w:val="1"/>
      <w:numFmt w:val="lowerRoman"/>
      <w:lvlText w:val="%6"/>
      <w:lvlJc w:val="left"/>
      <w:pPr>
        <w:ind w:left="39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44F020E6">
      <w:start w:val="1"/>
      <w:numFmt w:val="decimal"/>
      <w:lvlText w:val="%7"/>
      <w:lvlJc w:val="left"/>
      <w:pPr>
        <w:ind w:left="46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7CAA1248">
      <w:start w:val="1"/>
      <w:numFmt w:val="lowerLetter"/>
      <w:lvlText w:val="%8"/>
      <w:lvlJc w:val="left"/>
      <w:pPr>
        <w:ind w:left="53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924E3162">
      <w:start w:val="1"/>
      <w:numFmt w:val="lowerRoman"/>
      <w:lvlText w:val="%9"/>
      <w:lvlJc w:val="left"/>
      <w:pPr>
        <w:ind w:left="60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C9C65C4"/>
    <w:multiLevelType w:val="hybridMultilevel"/>
    <w:tmpl w:val="A7340DBC"/>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19" w15:restartNumberingAfterBreak="0">
    <w:nsid w:val="72D5144A"/>
    <w:multiLevelType w:val="hybridMultilevel"/>
    <w:tmpl w:val="0108CF9E"/>
    <w:lvl w:ilvl="0" w:tplc="08090001">
      <w:start w:val="1"/>
      <w:numFmt w:val="bullet"/>
      <w:lvlText w:val=""/>
      <w:lvlJc w:val="left"/>
      <w:pPr>
        <w:ind w:left="2048" w:hanging="360"/>
      </w:pPr>
      <w:rPr>
        <w:rFonts w:ascii="Symbol" w:hAnsi="Symbol" w:hint="default"/>
      </w:rPr>
    </w:lvl>
    <w:lvl w:ilvl="1" w:tplc="08090003" w:tentative="1">
      <w:start w:val="1"/>
      <w:numFmt w:val="bullet"/>
      <w:lvlText w:val="o"/>
      <w:lvlJc w:val="left"/>
      <w:pPr>
        <w:ind w:left="2768" w:hanging="360"/>
      </w:pPr>
      <w:rPr>
        <w:rFonts w:ascii="Courier New" w:hAnsi="Courier New" w:cs="Courier New" w:hint="default"/>
      </w:rPr>
    </w:lvl>
    <w:lvl w:ilvl="2" w:tplc="08090005" w:tentative="1">
      <w:start w:val="1"/>
      <w:numFmt w:val="bullet"/>
      <w:lvlText w:val=""/>
      <w:lvlJc w:val="left"/>
      <w:pPr>
        <w:ind w:left="3488" w:hanging="360"/>
      </w:pPr>
      <w:rPr>
        <w:rFonts w:ascii="Wingdings" w:hAnsi="Wingdings" w:hint="default"/>
      </w:rPr>
    </w:lvl>
    <w:lvl w:ilvl="3" w:tplc="08090001" w:tentative="1">
      <w:start w:val="1"/>
      <w:numFmt w:val="bullet"/>
      <w:lvlText w:val=""/>
      <w:lvlJc w:val="left"/>
      <w:pPr>
        <w:ind w:left="4208" w:hanging="360"/>
      </w:pPr>
      <w:rPr>
        <w:rFonts w:ascii="Symbol" w:hAnsi="Symbol" w:hint="default"/>
      </w:rPr>
    </w:lvl>
    <w:lvl w:ilvl="4" w:tplc="08090003" w:tentative="1">
      <w:start w:val="1"/>
      <w:numFmt w:val="bullet"/>
      <w:lvlText w:val="o"/>
      <w:lvlJc w:val="left"/>
      <w:pPr>
        <w:ind w:left="4928" w:hanging="360"/>
      </w:pPr>
      <w:rPr>
        <w:rFonts w:ascii="Courier New" w:hAnsi="Courier New" w:cs="Courier New" w:hint="default"/>
      </w:rPr>
    </w:lvl>
    <w:lvl w:ilvl="5" w:tplc="08090005" w:tentative="1">
      <w:start w:val="1"/>
      <w:numFmt w:val="bullet"/>
      <w:lvlText w:val=""/>
      <w:lvlJc w:val="left"/>
      <w:pPr>
        <w:ind w:left="5648" w:hanging="360"/>
      </w:pPr>
      <w:rPr>
        <w:rFonts w:ascii="Wingdings" w:hAnsi="Wingdings" w:hint="default"/>
      </w:rPr>
    </w:lvl>
    <w:lvl w:ilvl="6" w:tplc="08090001" w:tentative="1">
      <w:start w:val="1"/>
      <w:numFmt w:val="bullet"/>
      <w:lvlText w:val=""/>
      <w:lvlJc w:val="left"/>
      <w:pPr>
        <w:ind w:left="6368" w:hanging="360"/>
      </w:pPr>
      <w:rPr>
        <w:rFonts w:ascii="Symbol" w:hAnsi="Symbol" w:hint="default"/>
      </w:rPr>
    </w:lvl>
    <w:lvl w:ilvl="7" w:tplc="08090003" w:tentative="1">
      <w:start w:val="1"/>
      <w:numFmt w:val="bullet"/>
      <w:lvlText w:val="o"/>
      <w:lvlJc w:val="left"/>
      <w:pPr>
        <w:ind w:left="7088" w:hanging="360"/>
      </w:pPr>
      <w:rPr>
        <w:rFonts w:ascii="Courier New" w:hAnsi="Courier New" w:cs="Courier New" w:hint="default"/>
      </w:rPr>
    </w:lvl>
    <w:lvl w:ilvl="8" w:tplc="08090005" w:tentative="1">
      <w:start w:val="1"/>
      <w:numFmt w:val="bullet"/>
      <w:lvlText w:val=""/>
      <w:lvlJc w:val="left"/>
      <w:pPr>
        <w:ind w:left="7808" w:hanging="360"/>
      </w:pPr>
      <w:rPr>
        <w:rFonts w:ascii="Wingdings" w:hAnsi="Wingdings" w:hint="default"/>
      </w:rPr>
    </w:lvl>
  </w:abstractNum>
  <w:abstractNum w:abstractNumId="20" w15:restartNumberingAfterBreak="0">
    <w:nsid w:val="7AFA0B39"/>
    <w:multiLevelType w:val="hybridMultilevel"/>
    <w:tmpl w:val="811C7044"/>
    <w:lvl w:ilvl="0" w:tplc="3A54F496">
      <w:start w:val="1"/>
      <w:numFmt w:val="bullet"/>
      <w:lvlText w:val="•"/>
      <w:lvlJc w:val="left"/>
      <w:pPr>
        <w:ind w:left="3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DC36A80C">
      <w:start w:val="1"/>
      <w:numFmt w:val="bullet"/>
      <w:lvlText w:val="o"/>
      <w:lvlJc w:val="left"/>
      <w:pPr>
        <w:ind w:left="91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5D32DCDA">
      <w:start w:val="1"/>
      <w:numFmt w:val="bullet"/>
      <w:lvlRestart w:val="0"/>
      <w:lvlText w:val="-"/>
      <w:lvlJc w:val="left"/>
      <w:pPr>
        <w:ind w:left="204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4D9273D6">
      <w:start w:val="1"/>
      <w:numFmt w:val="bullet"/>
      <w:lvlText w:val="•"/>
      <w:lvlJc w:val="left"/>
      <w:pPr>
        <w:ind w:left="219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35742B2E">
      <w:start w:val="1"/>
      <w:numFmt w:val="bullet"/>
      <w:lvlText w:val="o"/>
      <w:lvlJc w:val="left"/>
      <w:pPr>
        <w:ind w:left="291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CEF654BA">
      <w:start w:val="1"/>
      <w:numFmt w:val="bullet"/>
      <w:lvlText w:val="▪"/>
      <w:lvlJc w:val="left"/>
      <w:pPr>
        <w:ind w:left="363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EAA6A670">
      <w:start w:val="1"/>
      <w:numFmt w:val="bullet"/>
      <w:lvlText w:val="•"/>
      <w:lvlJc w:val="left"/>
      <w:pPr>
        <w:ind w:left="435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B47230E4">
      <w:start w:val="1"/>
      <w:numFmt w:val="bullet"/>
      <w:lvlText w:val="o"/>
      <w:lvlJc w:val="left"/>
      <w:pPr>
        <w:ind w:left="507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0660CB0C">
      <w:start w:val="1"/>
      <w:numFmt w:val="bullet"/>
      <w:lvlText w:val="▪"/>
      <w:lvlJc w:val="left"/>
      <w:pPr>
        <w:ind w:left="579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EBD6BA9"/>
    <w:multiLevelType w:val="hybridMultilevel"/>
    <w:tmpl w:val="266EBCE8"/>
    <w:lvl w:ilvl="0" w:tplc="B8D8A510">
      <w:start w:val="1"/>
      <w:numFmt w:val="bullet"/>
      <w:lvlText w:val="•"/>
      <w:lvlJc w:val="left"/>
      <w:pPr>
        <w:ind w:left="1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DE1A3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BB04F8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18C541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DACB6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D92E65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28DB1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90E0E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EC4F49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14"/>
  </w:num>
  <w:num w:numId="3">
    <w:abstractNumId w:val="10"/>
  </w:num>
  <w:num w:numId="4">
    <w:abstractNumId w:val="1"/>
  </w:num>
  <w:num w:numId="5">
    <w:abstractNumId w:val="17"/>
  </w:num>
  <w:num w:numId="6">
    <w:abstractNumId w:val="20"/>
  </w:num>
  <w:num w:numId="7">
    <w:abstractNumId w:val="3"/>
  </w:num>
  <w:num w:numId="8">
    <w:abstractNumId w:val="4"/>
  </w:num>
  <w:num w:numId="9">
    <w:abstractNumId w:val="21"/>
  </w:num>
  <w:num w:numId="10">
    <w:abstractNumId w:val="7"/>
  </w:num>
  <w:num w:numId="11">
    <w:abstractNumId w:val="13"/>
  </w:num>
  <w:num w:numId="12">
    <w:abstractNumId w:val="9"/>
  </w:num>
  <w:num w:numId="13">
    <w:abstractNumId w:val="6"/>
  </w:num>
  <w:num w:numId="14">
    <w:abstractNumId w:val="11"/>
  </w:num>
  <w:num w:numId="15">
    <w:abstractNumId w:val="16"/>
  </w:num>
  <w:num w:numId="16">
    <w:abstractNumId w:val="15"/>
  </w:num>
  <w:num w:numId="17">
    <w:abstractNumId w:val="8"/>
  </w:num>
  <w:num w:numId="18">
    <w:abstractNumId w:val="18"/>
  </w:num>
  <w:num w:numId="19">
    <w:abstractNumId w:val="19"/>
  </w:num>
  <w:num w:numId="20">
    <w:abstractNumId w:val="2"/>
  </w:num>
  <w:num w:numId="21">
    <w:abstractNumId w:val="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FC0"/>
    <w:rsid w:val="000848EC"/>
    <w:rsid w:val="00090188"/>
    <w:rsid w:val="000B0AEB"/>
    <w:rsid w:val="00153947"/>
    <w:rsid w:val="00175303"/>
    <w:rsid w:val="001C146A"/>
    <w:rsid w:val="001D723B"/>
    <w:rsid w:val="001F2AED"/>
    <w:rsid w:val="00204D11"/>
    <w:rsid w:val="002C31A2"/>
    <w:rsid w:val="002D1958"/>
    <w:rsid w:val="00390B1C"/>
    <w:rsid w:val="00584671"/>
    <w:rsid w:val="0059692D"/>
    <w:rsid w:val="006729E3"/>
    <w:rsid w:val="006A7FEE"/>
    <w:rsid w:val="00722286"/>
    <w:rsid w:val="00813155"/>
    <w:rsid w:val="008D2630"/>
    <w:rsid w:val="009D10F7"/>
    <w:rsid w:val="00A052DF"/>
    <w:rsid w:val="00B1752B"/>
    <w:rsid w:val="00B902CE"/>
    <w:rsid w:val="00B93482"/>
    <w:rsid w:val="00C00D02"/>
    <w:rsid w:val="00C82B5F"/>
    <w:rsid w:val="00DD0281"/>
    <w:rsid w:val="00DF4FC0"/>
    <w:rsid w:val="00DF74B5"/>
    <w:rsid w:val="00E5307D"/>
    <w:rsid w:val="00EC39F1"/>
    <w:rsid w:val="00F864DA"/>
    <w:rsid w:val="00FD58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4C9179"/>
  <w15:docId w15:val="{FA36860E-CD9C-4270-AF0A-8B958CAC9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 w:line="250" w:lineRule="auto"/>
      <w:ind w:left="1277" w:hanging="370"/>
    </w:pPr>
    <w:rPr>
      <w:rFonts w:ascii="Comic Sans MS" w:eastAsia="Comic Sans MS" w:hAnsi="Comic Sans MS" w:cs="Comic Sans MS"/>
      <w:color w:val="000000"/>
      <w:sz w:val="20"/>
    </w:rPr>
  </w:style>
  <w:style w:type="paragraph" w:styleId="Heading1">
    <w:name w:val="heading 1"/>
    <w:next w:val="Normal"/>
    <w:link w:val="Heading1Char"/>
    <w:uiPriority w:val="9"/>
    <w:unhideWhenUsed/>
    <w:qFormat/>
    <w:pPr>
      <w:keepNext/>
      <w:keepLines/>
      <w:spacing w:after="11" w:line="250" w:lineRule="auto"/>
      <w:ind w:left="975" w:right="3467" w:hanging="10"/>
      <w:outlineLvl w:val="0"/>
    </w:pPr>
    <w:rPr>
      <w:rFonts w:ascii="Comic Sans MS" w:eastAsia="Comic Sans MS" w:hAnsi="Comic Sans MS" w:cs="Comic Sans MS"/>
      <w:b/>
      <w:color w:val="000000"/>
      <w:sz w:val="20"/>
      <w:u w:val="single" w:color="000000"/>
    </w:rPr>
  </w:style>
  <w:style w:type="paragraph" w:styleId="Heading2">
    <w:name w:val="heading 2"/>
    <w:basedOn w:val="Normal"/>
    <w:next w:val="Normal"/>
    <w:link w:val="Heading2Char"/>
    <w:uiPriority w:val="9"/>
    <w:semiHidden/>
    <w:unhideWhenUsed/>
    <w:qFormat/>
    <w:rsid w:val="002C31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0"/>
      <w:u w:val="single" w:color="000000"/>
    </w:rPr>
  </w:style>
  <w:style w:type="paragraph" w:styleId="ListParagraph">
    <w:name w:val="List Paragraph"/>
    <w:basedOn w:val="Normal"/>
    <w:uiPriority w:val="34"/>
    <w:qFormat/>
    <w:rsid w:val="000848EC"/>
    <w:pPr>
      <w:ind w:left="720"/>
      <w:contextualSpacing/>
    </w:pPr>
  </w:style>
  <w:style w:type="paragraph" w:styleId="NoSpacing">
    <w:name w:val="No Spacing"/>
    <w:link w:val="NoSpacingChar"/>
    <w:uiPriority w:val="1"/>
    <w:qFormat/>
    <w:rsid w:val="000B0AEB"/>
    <w:pPr>
      <w:spacing w:after="0" w:line="240" w:lineRule="auto"/>
    </w:pPr>
    <w:rPr>
      <w:rFonts w:ascii="Calibri" w:eastAsia="Times New Roman" w:hAnsi="Calibri" w:cs="Times New Roman"/>
      <w:lang w:val="en-US" w:eastAsia="en-US"/>
    </w:rPr>
  </w:style>
  <w:style w:type="character" w:customStyle="1" w:styleId="NoSpacingChar">
    <w:name w:val="No Spacing Char"/>
    <w:link w:val="NoSpacing"/>
    <w:uiPriority w:val="1"/>
    <w:rsid w:val="000B0AEB"/>
    <w:rPr>
      <w:rFonts w:ascii="Calibri" w:eastAsia="Times New Roman" w:hAnsi="Calibri" w:cs="Times New Roman"/>
      <w:lang w:val="en-US" w:eastAsia="en-US"/>
    </w:rPr>
  </w:style>
  <w:style w:type="character" w:customStyle="1" w:styleId="Heading2Char">
    <w:name w:val="Heading 2 Char"/>
    <w:basedOn w:val="DefaultParagraphFont"/>
    <w:link w:val="Heading2"/>
    <w:uiPriority w:val="9"/>
    <w:semiHidden/>
    <w:rsid w:val="002C31A2"/>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2D195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1958"/>
    <w:rPr>
      <w:rFonts w:ascii="Lucida Grande" w:eastAsia="Comic Sans MS" w:hAnsi="Lucida Grande" w:cs="Lucida Grande"/>
      <w:color w:val="000000"/>
      <w:sz w:val="18"/>
      <w:szCs w:val="18"/>
    </w:rPr>
  </w:style>
  <w:style w:type="paragraph" w:styleId="Revision">
    <w:name w:val="Revision"/>
    <w:hidden/>
    <w:uiPriority w:val="99"/>
    <w:semiHidden/>
    <w:rsid w:val="008D2630"/>
    <w:pPr>
      <w:spacing w:after="0" w:line="240" w:lineRule="auto"/>
    </w:pPr>
    <w:rPr>
      <w:rFonts w:ascii="Comic Sans MS" w:eastAsia="Comic Sans MS" w:hAnsi="Comic Sans MS" w:cs="Comic Sans M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250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1558</Words>
  <Characters>8887</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No Such Primary School</vt:lpstr>
    </vt:vector>
  </TitlesOfParts>
  <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Such Primary School</dc:title>
  <dc:subject/>
  <dc:creator>Resources Department</dc:creator>
  <cp:keywords/>
  <cp:lastModifiedBy>user</cp:lastModifiedBy>
  <cp:revision>2</cp:revision>
  <cp:lastPrinted>2018-01-18T14:30:00Z</cp:lastPrinted>
  <dcterms:created xsi:type="dcterms:W3CDTF">2018-01-25T09:21:00Z</dcterms:created>
  <dcterms:modified xsi:type="dcterms:W3CDTF">2018-01-25T09:21:00Z</dcterms:modified>
</cp:coreProperties>
</file>