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07" w:rsidRPr="00B90DF5" w:rsidRDefault="00153C07" w:rsidP="00153C07">
      <w:pPr>
        <w:jc w:val="center"/>
        <w:rPr>
          <w:rFonts w:ascii="Arial" w:hAnsi="Arial" w:cs="Arial"/>
          <w:b/>
          <w:sz w:val="86"/>
          <w:szCs w:val="28"/>
        </w:rPr>
      </w:pPr>
      <w:r>
        <w:rPr>
          <w:rFonts w:ascii="Arial" w:hAnsi="Arial" w:cs="Arial"/>
          <w:b/>
          <w:sz w:val="86"/>
          <w:szCs w:val="28"/>
        </w:rPr>
        <w:t>Handwriting</w:t>
      </w:r>
      <w:r w:rsidRPr="00B90DF5">
        <w:rPr>
          <w:rFonts w:ascii="Arial" w:hAnsi="Arial" w:cs="Arial"/>
          <w:b/>
          <w:sz w:val="86"/>
          <w:szCs w:val="28"/>
        </w:rPr>
        <w:t xml:space="preserve"> Policy</w:t>
      </w:r>
    </w:p>
    <w:p w:rsidR="00153C07" w:rsidRDefault="00153C07" w:rsidP="00153C07">
      <w:r>
        <w:rPr>
          <w:noProof/>
          <w:lang w:eastAsia="en-GB"/>
        </w:rPr>
        <mc:AlternateContent>
          <mc:Choice Requires="wpg">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5650865" cy="4827905"/>
                <wp:effectExtent l="0" t="0" r="26035" b="0"/>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32"/>
                        <wps:cNvSpPr>
                          <a:spLocks noChangeArrowheads="1"/>
                        </wps:cNvSpPr>
                        <wps:spPr bwMode="auto">
                          <a:xfrm>
                            <a:off x="6717" y="5418"/>
                            <a:ext cx="2216"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8D685"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" fillcolor="#9ab5e4" stroked="f">
                  <v:fill color2="#e1e8f5" focusposition=",1" focussize="" colors="0 #9ab5e4;.5 #c2d1ed;1 #e1e8f5" focus="100%" type="gradientRadial"/>
                </v:oval>
                <w10:wrap anchorx="page" anchory="page"/>
              </v:group>
            </w:pict>
          </mc:Fallback>
        </mc:AlternateContent>
      </w:r>
    </w:p>
    <w:p w:rsidR="00153C07" w:rsidRDefault="00153C07" w:rsidP="00153C07">
      <w:r>
        <w:rPr>
          <w:noProof/>
          <w:lang w:eastAsia="en-GB"/>
        </w:rPr>
        <mc:AlternateContent>
          <mc:Choice Requires="wpg">
            <w:drawing>
              <wp:anchor distT="0" distB="0" distL="114300" distR="114300" simplePos="0" relativeHeight="251661312" behindDoc="0" locked="0" layoutInCell="1" allowOverlap="1">
                <wp:simplePos x="0" y="0"/>
                <wp:positionH relativeFrom="page">
                  <wp:posOffset>4528820</wp:posOffset>
                </wp:positionH>
                <wp:positionV relativeFrom="page">
                  <wp:posOffset>1481455</wp:posOffset>
                </wp:positionV>
                <wp:extent cx="3831590" cy="9208135"/>
                <wp:effectExtent l="4445" t="5080" r="2540" b="6985"/>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5"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6" name="Oval 15"/>
                        <wps:cNvSpPr>
                          <a:spLocks noChangeArrowheads="1"/>
                        </wps:cNvSpPr>
                        <wps:spPr bwMode="auto">
                          <a:xfrm>
                            <a:off x="117230" y="5372100"/>
                            <a:ext cx="3833446" cy="3833446"/>
                          </a:xfrm>
                          <a:prstGeom prst="ellipse">
                            <a:avLst/>
                          </a:prstGeom>
                          <a:gradFill rotWithShape="1">
                            <a:gsLst>
                              <a:gs pos="0">
                                <a:srgbClr val="B0CFFB"/>
                              </a:gs>
                              <a:gs pos="50000">
                                <a:srgbClr val="CEE0FC"/>
                              </a:gs>
                              <a:gs pos="100000">
                                <a:srgbClr val="E6EFFD"/>
                              </a:gs>
                            </a:gsLst>
                            <a:path path="shape">
                              <a:fillToRect l="50000" t="50000" r="50000" b="50000"/>
                            </a:path>
                          </a:gra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4E9A42" id="Group 16" o:spid="_x0000_s1026" style="position:absolute;margin-left:356.6pt;margin-top:116.65pt;width:301.7pt;height:725.05pt;z-index:251661312;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" fillcolor="#b0cffb" stroked="f" strokeweight="2pt">
                  <v:fill color2="#e6effd" rotate="t" focusposition=".5,.5" focussize="" colors="0 #b0cffb;.5 #cee0fc;1 #e6effd" focus="100%" type="gradientRadial"/>
                </v:oval>
                <w10:wrap anchorx="page" anchory="page"/>
              </v:group>
            </w:pict>
          </mc:Fallback>
        </mc:AlternateContent>
      </w:r>
    </w:p>
    <w:p w:rsidR="00153C07" w:rsidRDefault="00153C07" w:rsidP="00153C07">
      <w:pPr>
        <w:jc w:val="center"/>
        <w:rPr>
          <w:rFonts w:ascii="Arial" w:hAnsi="Arial" w:cs="Arial"/>
          <w:b/>
          <w:sz w:val="28"/>
          <w:szCs w:val="28"/>
        </w:rPr>
      </w:pPr>
    </w:p>
    <w:tbl>
      <w:tblPr>
        <w:tblpPr w:leftFromText="187" w:rightFromText="187" w:vertAnchor="page" w:horzAnchor="margin" w:tblpY="9271"/>
        <w:tblW w:w="3000" w:type="pct"/>
        <w:tblLook w:val="04A0" w:firstRow="1" w:lastRow="0" w:firstColumn="1" w:lastColumn="0" w:noHBand="0" w:noVBand="1"/>
      </w:tblPr>
      <w:tblGrid>
        <w:gridCol w:w="5714"/>
      </w:tblGrid>
      <w:tr w:rsidR="00153C07" w:rsidTr="00733229">
        <w:tc>
          <w:tcPr>
            <w:tcW w:w="5572" w:type="dxa"/>
          </w:tcPr>
          <w:p w:rsidR="00153C07" w:rsidRPr="00B90DF5" w:rsidRDefault="00153C07" w:rsidP="00733229">
            <w:pPr>
              <w:jc w:val="center"/>
              <w:rPr>
                <w:rFonts w:ascii="Arial" w:hAnsi="Arial" w:cs="Arial"/>
                <w:b/>
                <w:sz w:val="48"/>
                <w:szCs w:val="28"/>
              </w:rPr>
            </w:pPr>
            <w:proofErr w:type="spellStart"/>
            <w:r w:rsidRPr="00B90DF5">
              <w:rPr>
                <w:rFonts w:ascii="Arial" w:hAnsi="Arial" w:cs="Arial"/>
                <w:b/>
                <w:sz w:val="48"/>
                <w:szCs w:val="28"/>
              </w:rPr>
              <w:t>Ysgol</w:t>
            </w:r>
            <w:proofErr w:type="spellEnd"/>
            <w:r w:rsidRPr="00B90DF5">
              <w:rPr>
                <w:rFonts w:ascii="Arial" w:hAnsi="Arial" w:cs="Arial"/>
                <w:b/>
                <w:sz w:val="48"/>
                <w:szCs w:val="28"/>
              </w:rPr>
              <w:t xml:space="preserve"> </w:t>
            </w:r>
            <w:proofErr w:type="spellStart"/>
            <w:r w:rsidRPr="00B90DF5">
              <w:rPr>
                <w:rFonts w:ascii="Arial" w:hAnsi="Arial" w:cs="Arial"/>
                <w:b/>
                <w:sz w:val="48"/>
                <w:szCs w:val="28"/>
              </w:rPr>
              <w:t>Gymraeg</w:t>
            </w:r>
            <w:proofErr w:type="spellEnd"/>
            <w:r w:rsidRPr="00B90DF5">
              <w:rPr>
                <w:rFonts w:ascii="Arial" w:hAnsi="Arial" w:cs="Arial"/>
                <w:b/>
                <w:sz w:val="48"/>
                <w:szCs w:val="28"/>
              </w:rPr>
              <w:t xml:space="preserve"> </w:t>
            </w:r>
            <w:proofErr w:type="spellStart"/>
            <w:r w:rsidRPr="00B90DF5">
              <w:rPr>
                <w:rFonts w:ascii="Arial" w:hAnsi="Arial" w:cs="Arial"/>
                <w:b/>
                <w:sz w:val="48"/>
                <w:szCs w:val="28"/>
              </w:rPr>
              <w:t>Llundain</w:t>
            </w:r>
            <w:proofErr w:type="spellEnd"/>
          </w:p>
          <w:p w:rsidR="00153C07" w:rsidRPr="00B90DF5" w:rsidRDefault="00153C07" w:rsidP="00733229">
            <w:pPr>
              <w:jc w:val="center"/>
              <w:rPr>
                <w:rFonts w:ascii="Arial" w:hAnsi="Arial" w:cs="Arial"/>
                <w:b/>
                <w:sz w:val="48"/>
                <w:szCs w:val="28"/>
              </w:rPr>
            </w:pPr>
            <w:r w:rsidRPr="00B90DF5">
              <w:rPr>
                <w:rFonts w:ascii="Arial" w:hAnsi="Arial" w:cs="Arial"/>
                <w:b/>
                <w:sz w:val="48"/>
                <w:szCs w:val="28"/>
              </w:rPr>
              <w:t>London Welsh School</w:t>
            </w:r>
          </w:p>
          <w:p w:rsidR="00153C07" w:rsidRDefault="00153C07" w:rsidP="00733229">
            <w:pPr>
              <w:rPr>
                <w:b/>
                <w:bCs/>
              </w:rPr>
            </w:pPr>
          </w:p>
          <w:p w:rsidR="00153C07" w:rsidRDefault="00153C07" w:rsidP="00733229">
            <w:pPr>
              <w:rPr>
                <w:b/>
                <w:bCs/>
              </w:rPr>
            </w:pPr>
          </w:p>
          <w:p w:rsidR="00153C07" w:rsidRDefault="00153C07" w:rsidP="00733229">
            <w:pPr>
              <w:rPr>
                <w:b/>
                <w:bCs/>
              </w:rPr>
            </w:pPr>
          </w:p>
          <w:p w:rsidR="00153C07" w:rsidRDefault="00153C07" w:rsidP="00733229">
            <w:pPr>
              <w:rPr>
                <w:b/>
                <w:bCs/>
              </w:rPr>
            </w:pPr>
          </w:p>
          <w:p w:rsidR="00153C07" w:rsidRDefault="00153C07" w:rsidP="00733229">
            <w:pPr>
              <w:rPr>
                <w:b/>
                <w:bCs/>
              </w:rPr>
            </w:pPr>
            <w:r>
              <w:rPr>
                <w:b/>
                <w:bCs/>
              </w:rPr>
              <w:t>Reviewed: October 201</w:t>
            </w:r>
            <w:r>
              <w:rPr>
                <w:b/>
                <w:bCs/>
              </w:rPr>
              <w:t>6</w:t>
            </w:r>
          </w:p>
          <w:p w:rsidR="00153C07" w:rsidRDefault="00153C07" w:rsidP="00733229">
            <w:pPr>
              <w:rPr>
                <w:b/>
                <w:bCs/>
              </w:rPr>
            </w:pPr>
            <w:r>
              <w:rPr>
                <w:b/>
                <w:bCs/>
              </w:rPr>
              <w:t>Next Review Date: October 2019</w:t>
            </w:r>
          </w:p>
          <w:p w:rsidR="00153C07" w:rsidRDefault="00153C07" w:rsidP="00733229">
            <w:pPr>
              <w:rPr>
                <w:b/>
                <w:bCs/>
              </w:rPr>
            </w:pPr>
          </w:p>
        </w:tc>
      </w:tr>
    </w:tbl>
    <w:p w:rsidR="00153C07" w:rsidRDefault="00153C07" w:rsidP="00BE7793">
      <w:pPr>
        <w:rPr>
          <w:rFonts w:ascii="Arial" w:hAnsi="Arial" w:cs="Arial"/>
          <w:b/>
          <w:sz w:val="28"/>
          <w:szCs w:val="28"/>
        </w:rPr>
      </w:pPr>
      <w:r>
        <w:rPr>
          <w:noProof/>
          <w:lang w:eastAsia="en-GB"/>
        </w:rPr>
        <mc:AlternateContent>
          <mc:Choice Requires="wpg">
            <w:drawing>
              <wp:anchor distT="0" distB="0" distL="114300" distR="114300" simplePos="0" relativeHeight="251659264" behindDoc="0" locked="0" layoutInCell="0" allowOverlap="1">
                <wp:simplePos x="0" y="0"/>
                <wp:positionH relativeFrom="margin">
                  <wp:posOffset>1658620</wp:posOffset>
                </wp:positionH>
                <wp:positionV relativeFrom="page">
                  <wp:posOffset>1809115</wp:posOffset>
                </wp:positionV>
                <wp:extent cx="3648710" cy="2880360"/>
                <wp:effectExtent l="10795" t="8890" r="7620" b="635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38447" id="Group 24" o:spid="_x0000_s1026" style="position:absolute;margin-left:130.6pt;margin-top:142.45pt;width:287.3pt;height:226.8pt;z-index:251659264;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r>
        <w:rPr>
          <w:rFonts w:ascii="Arial" w:hAnsi="Arial" w:cs="Arial"/>
          <w:b/>
          <w:sz w:val="28"/>
          <w:szCs w:val="28"/>
        </w:rPr>
        <w:br w:type="page"/>
      </w:r>
    </w:p>
    <w:p w:rsidR="00153C07" w:rsidRDefault="00153C07" w:rsidP="00153C07">
      <w:pPr>
        <w:jc w:val="center"/>
        <w:rPr>
          <w:rFonts w:ascii="Arial" w:hAnsi="Arial" w:cs="Arial"/>
          <w:b/>
          <w:sz w:val="28"/>
          <w:szCs w:val="28"/>
        </w:rPr>
      </w:pPr>
      <w:r>
        <w:rPr>
          <w:rFonts w:ascii="Arial" w:hAnsi="Arial" w:cs="Arial"/>
          <w:b/>
          <w:sz w:val="28"/>
          <w:szCs w:val="28"/>
        </w:rPr>
        <w:lastRenderedPageBreak/>
        <w:t xml:space="preserve">Handwriting Policy </w:t>
      </w:r>
    </w:p>
    <w:p w:rsidR="004F4987" w:rsidRPr="003235AA" w:rsidRDefault="004F4987" w:rsidP="00BE7793">
      <w:pPr>
        <w:rPr>
          <w:rFonts w:cstheme="minorHAnsi"/>
          <w:b/>
          <w:bCs/>
          <w:color w:val="000000"/>
          <w:sz w:val="24"/>
          <w:szCs w:val="24"/>
          <w:u w:val="single"/>
        </w:rPr>
      </w:pPr>
      <w:r w:rsidRPr="003235AA">
        <w:rPr>
          <w:rFonts w:cstheme="minorHAnsi"/>
          <w:b/>
          <w:bCs/>
          <w:color w:val="000000"/>
          <w:sz w:val="24"/>
          <w:szCs w:val="24"/>
          <w:u w:val="single"/>
        </w:rPr>
        <w:t xml:space="preserve">Rationale </w:t>
      </w:r>
    </w:p>
    <w:p w:rsidR="004F4987" w:rsidRDefault="004F4987" w:rsidP="00BE7793">
      <w:r>
        <w:t xml:space="preserve">The aim of our scheme is for all children to acquire, in the words of the Bullock report (1975), “a running hand which is simultaneously legible, fast-flowing and individual”, so that children can write </w:t>
      </w:r>
      <w:r w:rsidR="008D4C65">
        <w:t xml:space="preserve">clearly, fluently and quickly </w:t>
      </w:r>
      <w:proofErr w:type="gramStart"/>
      <w:r w:rsidR="008D4C65">
        <w:t>in</w:t>
      </w:r>
      <w:r>
        <w:t xml:space="preserve"> order to</w:t>
      </w:r>
      <w:proofErr w:type="gramEnd"/>
      <w:r>
        <w:t xml:space="preserve"> cope with the everyday writing demands of life and school. At</w:t>
      </w:r>
      <w:r w:rsidR="008D4C65">
        <w:t xml:space="preserve"> </w:t>
      </w:r>
      <w:proofErr w:type="spellStart"/>
      <w:r w:rsidR="008D4C65">
        <w:t>Ysgol</w:t>
      </w:r>
      <w:proofErr w:type="spellEnd"/>
      <w:r w:rsidR="008D4C65">
        <w:t xml:space="preserve"> </w:t>
      </w:r>
      <w:proofErr w:type="spellStart"/>
      <w:r w:rsidR="008D4C65">
        <w:t>Gymraeg</w:t>
      </w:r>
      <w:proofErr w:type="spellEnd"/>
      <w:r w:rsidR="008D4C65">
        <w:t xml:space="preserve"> </w:t>
      </w:r>
      <w:proofErr w:type="spellStart"/>
      <w:r w:rsidR="008D4C65">
        <w:t>Llundain</w:t>
      </w:r>
      <w:proofErr w:type="spellEnd"/>
      <w:r>
        <w:t xml:space="preserve"> we value the input of pre-writing activities which when developed lead on to a smooth transition to writing in the cursive style.</w:t>
      </w:r>
    </w:p>
    <w:p w:rsidR="008D4C65" w:rsidRDefault="008D4C65" w:rsidP="00BE7793">
      <w:pPr>
        <w:rPr>
          <w:rFonts w:cstheme="minorHAnsi"/>
          <w:bCs/>
          <w:color w:val="000000"/>
        </w:rPr>
      </w:pPr>
      <w:r>
        <w:t>The cursive style lessens the chance of reversing letters by eliminating the need to lift the pencil between letters.  The spaces between words become distinct and distinction between upper and lower case is clearer.</w:t>
      </w:r>
    </w:p>
    <w:p w:rsidR="004F4987" w:rsidRPr="003235AA" w:rsidRDefault="004F4987" w:rsidP="00BE7793">
      <w:pPr>
        <w:rPr>
          <w:rFonts w:cstheme="minorHAnsi"/>
          <w:bCs/>
          <w:color w:val="000000"/>
          <w:sz w:val="24"/>
          <w:szCs w:val="24"/>
        </w:rPr>
      </w:pPr>
    </w:p>
    <w:p w:rsidR="004F4987" w:rsidRPr="003235AA" w:rsidRDefault="00BE7793" w:rsidP="004F4987">
      <w:pPr>
        <w:rPr>
          <w:rFonts w:cstheme="minorHAnsi"/>
          <w:b/>
          <w:bCs/>
          <w:color w:val="000000"/>
          <w:sz w:val="24"/>
          <w:szCs w:val="24"/>
          <w:u w:val="single"/>
        </w:rPr>
      </w:pPr>
      <w:r w:rsidRPr="003235AA">
        <w:rPr>
          <w:rFonts w:cstheme="minorHAnsi"/>
          <w:b/>
          <w:bCs/>
          <w:color w:val="000000"/>
          <w:sz w:val="24"/>
          <w:szCs w:val="24"/>
          <w:u w:val="single"/>
        </w:rPr>
        <w:t>Statement of Aims</w:t>
      </w:r>
    </w:p>
    <w:p w:rsidR="004F4987" w:rsidRPr="004F4987" w:rsidRDefault="00BE7793" w:rsidP="004F4987">
      <w:pPr>
        <w:pStyle w:val="ListParagraph"/>
        <w:numPr>
          <w:ilvl w:val="0"/>
          <w:numId w:val="3"/>
        </w:numPr>
        <w:rPr>
          <w:rFonts w:cstheme="minorHAnsi"/>
          <w:bCs/>
          <w:color w:val="000000"/>
        </w:rPr>
      </w:pPr>
      <w:r w:rsidRPr="004F4987">
        <w:rPr>
          <w:rFonts w:cstheme="minorHAnsi"/>
          <w:bCs/>
          <w:color w:val="000000"/>
        </w:rPr>
        <w:t>All chil</w:t>
      </w:r>
      <w:r w:rsidR="008D4C65">
        <w:rPr>
          <w:rFonts w:cstheme="minorHAnsi"/>
          <w:bCs/>
          <w:color w:val="000000"/>
        </w:rPr>
        <w:t xml:space="preserve">dren at </w:t>
      </w:r>
      <w:proofErr w:type="spellStart"/>
      <w:r w:rsidR="008D4C65">
        <w:rPr>
          <w:rFonts w:cstheme="minorHAnsi"/>
          <w:bCs/>
          <w:color w:val="000000"/>
        </w:rPr>
        <w:t>Ysgol</w:t>
      </w:r>
      <w:proofErr w:type="spellEnd"/>
      <w:r w:rsidR="008D4C65">
        <w:rPr>
          <w:rFonts w:cstheme="minorHAnsi"/>
          <w:bCs/>
          <w:color w:val="000000"/>
        </w:rPr>
        <w:t xml:space="preserve"> </w:t>
      </w:r>
      <w:proofErr w:type="spellStart"/>
      <w:r w:rsidR="008D4C65">
        <w:rPr>
          <w:rFonts w:cstheme="minorHAnsi"/>
          <w:bCs/>
          <w:color w:val="000000"/>
        </w:rPr>
        <w:t>Gymraeg</w:t>
      </w:r>
      <w:proofErr w:type="spellEnd"/>
      <w:r w:rsidR="008D4C65">
        <w:rPr>
          <w:rFonts w:cstheme="minorHAnsi"/>
          <w:bCs/>
          <w:color w:val="000000"/>
        </w:rPr>
        <w:t xml:space="preserve"> </w:t>
      </w:r>
      <w:proofErr w:type="spellStart"/>
      <w:r w:rsidR="008D4C65">
        <w:rPr>
          <w:rFonts w:cstheme="minorHAnsi"/>
          <w:bCs/>
          <w:color w:val="000000"/>
        </w:rPr>
        <w:t>Llundain</w:t>
      </w:r>
      <w:proofErr w:type="spellEnd"/>
      <w:r w:rsidR="008D4C65">
        <w:rPr>
          <w:rFonts w:cstheme="minorHAnsi"/>
          <w:bCs/>
          <w:color w:val="000000"/>
        </w:rPr>
        <w:t xml:space="preserve"> </w:t>
      </w:r>
      <w:r w:rsidRPr="004F4987">
        <w:rPr>
          <w:rFonts w:cstheme="minorHAnsi"/>
          <w:bCs/>
          <w:color w:val="000000"/>
        </w:rPr>
        <w:t>should be using continuous cursive script in their handwriting. Children will begin working towards using cursive script in Reception Class.</w:t>
      </w:r>
    </w:p>
    <w:p w:rsidR="00BE7793" w:rsidRPr="004F4987" w:rsidRDefault="00BE7793" w:rsidP="004F4987">
      <w:pPr>
        <w:pStyle w:val="ListParagraph"/>
        <w:numPr>
          <w:ilvl w:val="0"/>
          <w:numId w:val="3"/>
        </w:numPr>
        <w:rPr>
          <w:rFonts w:cstheme="minorHAnsi"/>
          <w:bCs/>
          <w:color w:val="000000"/>
        </w:rPr>
      </w:pPr>
      <w:r w:rsidRPr="004F4987">
        <w:rPr>
          <w:rFonts w:cstheme="minorHAnsi"/>
          <w:bCs/>
          <w:color w:val="000000"/>
        </w:rPr>
        <w:t>Teachers and Teaching Assistants should model neat curs</w:t>
      </w:r>
      <w:r w:rsidR="004F4987">
        <w:rPr>
          <w:rFonts w:cstheme="minorHAnsi"/>
          <w:bCs/>
          <w:color w:val="000000"/>
        </w:rPr>
        <w:t>ive script in shared writing, ma</w:t>
      </w:r>
      <w:r w:rsidRPr="004F4987">
        <w:rPr>
          <w:rFonts w:cstheme="minorHAnsi"/>
          <w:bCs/>
          <w:color w:val="000000"/>
        </w:rPr>
        <w:t>rking and written feedback to children.</w:t>
      </w:r>
    </w:p>
    <w:p w:rsidR="00BE7793" w:rsidRPr="004F4987" w:rsidRDefault="00BE7793" w:rsidP="004F4987">
      <w:pPr>
        <w:pStyle w:val="ListParagraph"/>
        <w:numPr>
          <w:ilvl w:val="0"/>
          <w:numId w:val="3"/>
        </w:numPr>
        <w:rPr>
          <w:rFonts w:cstheme="minorHAnsi"/>
          <w:bCs/>
          <w:color w:val="000000"/>
        </w:rPr>
      </w:pPr>
      <w:r w:rsidRPr="004F4987">
        <w:rPr>
          <w:rFonts w:cstheme="minorHAnsi"/>
          <w:bCs/>
          <w:color w:val="000000"/>
        </w:rPr>
        <w:t xml:space="preserve">All classrooms should have the example of cursive letters on display that clarify letter formation for pupils at </w:t>
      </w:r>
      <w:proofErr w:type="spellStart"/>
      <w:r w:rsidR="004F4987" w:rsidRPr="004F4987">
        <w:rPr>
          <w:rFonts w:cstheme="minorHAnsi"/>
          <w:bCs/>
          <w:color w:val="000000"/>
        </w:rPr>
        <w:t>Ysgol</w:t>
      </w:r>
      <w:proofErr w:type="spellEnd"/>
      <w:r w:rsidR="004F4987" w:rsidRPr="004F4987">
        <w:rPr>
          <w:rFonts w:cstheme="minorHAnsi"/>
          <w:bCs/>
          <w:color w:val="000000"/>
        </w:rPr>
        <w:t xml:space="preserve"> </w:t>
      </w:r>
      <w:proofErr w:type="spellStart"/>
      <w:r w:rsidR="004F4987" w:rsidRPr="004F4987">
        <w:rPr>
          <w:rFonts w:cstheme="minorHAnsi"/>
          <w:bCs/>
          <w:color w:val="000000"/>
        </w:rPr>
        <w:t>Gymraeg</w:t>
      </w:r>
      <w:proofErr w:type="spellEnd"/>
      <w:r w:rsidR="004F4987" w:rsidRPr="004F4987">
        <w:rPr>
          <w:rFonts w:cstheme="minorHAnsi"/>
          <w:bCs/>
          <w:color w:val="000000"/>
        </w:rPr>
        <w:t xml:space="preserve"> </w:t>
      </w:r>
      <w:proofErr w:type="spellStart"/>
      <w:r w:rsidR="004F4987" w:rsidRPr="004F4987">
        <w:rPr>
          <w:rFonts w:cstheme="minorHAnsi"/>
          <w:bCs/>
          <w:color w:val="000000"/>
        </w:rPr>
        <w:t>Llundain</w:t>
      </w:r>
      <w:proofErr w:type="spellEnd"/>
      <w:r w:rsidR="004F4987" w:rsidRPr="004F4987">
        <w:rPr>
          <w:rFonts w:cstheme="minorHAnsi"/>
          <w:bCs/>
          <w:color w:val="000000"/>
        </w:rPr>
        <w:t xml:space="preserve">, </w:t>
      </w:r>
      <w:r w:rsidRPr="004F4987">
        <w:rPr>
          <w:rFonts w:cstheme="minorHAnsi"/>
          <w:bCs/>
          <w:color w:val="000000"/>
        </w:rPr>
        <w:t xml:space="preserve"> Cursive handwriting should be used for at least one other classroom display.</w:t>
      </w:r>
    </w:p>
    <w:p w:rsidR="004F4987" w:rsidRPr="004F4987" w:rsidRDefault="00BE7793" w:rsidP="004F4987">
      <w:pPr>
        <w:pStyle w:val="ListParagraph"/>
        <w:numPr>
          <w:ilvl w:val="0"/>
          <w:numId w:val="3"/>
        </w:numPr>
        <w:rPr>
          <w:rFonts w:cstheme="minorHAnsi"/>
          <w:bCs/>
          <w:color w:val="000000"/>
        </w:rPr>
      </w:pPr>
      <w:r w:rsidRPr="004F4987">
        <w:rPr>
          <w:rFonts w:cstheme="minorHAnsi"/>
          <w:bCs/>
          <w:color w:val="000000"/>
        </w:rPr>
        <w:t xml:space="preserve">Learning Objectives, date etc. should be recorded cursively in the classroom for children to copy where the teacher expects children to do so </w:t>
      </w:r>
    </w:p>
    <w:p w:rsidR="005B5AF9" w:rsidRDefault="00BE7793" w:rsidP="005B5AF9">
      <w:pPr>
        <w:pStyle w:val="ListParagraph"/>
        <w:numPr>
          <w:ilvl w:val="0"/>
          <w:numId w:val="3"/>
        </w:numPr>
        <w:rPr>
          <w:rFonts w:cstheme="minorHAnsi"/>
          <w:bCs/>
          <w:color w:val="000000"/>
        </w:rPr>
      </w:pPr>
      <w:r w:rsidRPr="004F4987">
        <w:rPr>
          <w:rFonts w:cstheme="minorHAnsi"/>
          <w:bCs/>
          <w:color w:val="000000"/>
        </w:rPr>
        <w:t>Children should be able to record their ideas in cursive script.</w:t>
      </w:r>
    </w:p>
    <w:p w:rsidR="00265614" w:rsidRDefault="00BE7793" w:rsidP="005B5AF9">
      <w:pPr>
        <w:pStyle w:val="ListParagraph"/>
        <w:numPr>
          <w:ilvl w:val="0"/>
          <w:numId w:val="3"/>
        </w:numPr>
        <w:rPr>
          <w:rFonts w:cstheme="minorHAnsi"/>
          <w:bCs/>
          <w:color w:val="000000"/>
        </w:rPr>
      </w:pPr>
      <w:r w:rsidRPr="005B5AF9">
        <w:rPr>
          <w:rFonts w:cstheme="minorHAnsi"/>
          <w:bCs/>
          <w:color w:val="000000"/>
        </w:rPr>
        <w:t xml:space="preserve"> A</w:t>
      </w:r>
      <w:r w:rsidR="00265614">
        <w:rPr>
          <w:rFonts w:cstheme="minorHAnsi"/>
          <w:bCs/>
          <w:color w:val="000000"/>
        </w:rPr>
        <w:t>ll homework books have a</w:t>
      </w:r>
      <w:r w:rsidR="003235AA">
        <w:rPr>
          <w:rFonts w:cstheme="minorHAnsi"/>
          <w:bCs/>
          <w:color w:val="000000"/>
        </w:rPr>
        <w:t xml:space="preserve"> copy of the handwriting scheme</w:t>
      </w:r>
      <w:r w:rsidR="00265614">
        <w:rPr>
          <w:rFonts w:cstheme="minorHAnsi"/>
          <w:bCs/>
          <w:color w:val="000000"/>
        </w:rPr>
        <w:t xml:space="preserve"> so that parents can support their child at home.</w:t>
      </w:r>
    </w:p>
    <w:p w:rsidR="00FE2B6C" w:rsidRDefault="00FE2B6C" w:rsidP="00BE7793">
      <w:pPr>
        <w:rPr>
          <w:rFonts w:cstheme="minorHAnsi"/>
          <w:bCs/>
          <w:color w:val="000000"/>
        </w:rPr>
      </w:pPr>
    </w:p>
    <w:p w:rsidR="004F4987" w:rsidRDefault="004F4987" w:rsidP="00BE7793">
      <w:pPr>
        <w:rPr>
          <w:rFonts w:cstheme="minorHAnsi"/>
          <w:bCs/>
          <w:color w:val="000000"/>
        </w:rPr>
      </w:pPr>
      <w:r>
        <w:rPr>
          <w:rFonts w:cstheme="minorHAnsi"/>
          <w:bCs/>
          <w:color w:val="000000"/>
        </w:rPr>
        <w:t>All children will obtain the following skills</w:t>
      </w:r>
    </w:p>
    <w:p w:rsidR="004F4987" w:rsidRDefault="004F4987" w:rsidP="004F4987">
      <w:pPr>
        <w:pStyle w:val="ListParagraph"/>
        <w:numPr>
          <w:ilvl w:val="0"/>
          <w:numId w:val="4"/>
        </w:numPr>
      </w:pPr>
      <w:r>
        <w:t>How to hold writing material such as a pencil</w:t>
      </w:r>
    </w:p>
    <w:p w:rsidR="004F4987" w:rsidRDefault="004F4987" w:rsidP="004F4987">
      <w:pPr>
        <w:pStyle w:val="ListParagraph"/>
        <w:numPr>
          <w:ilvl w:val="0"/>
          <w:numId w:val="4"/>
        </w:numPr>
      </w:pPr>
      <w:r>
        <w:t>to write from the left to the write and from the top of a page to the bottom of the page</w:t>
      </w:r>
    </w:p>
    <w:p w:rsidR="004F4987" w:rsidRDefault="004F4987" w:rsidP="004F4987">
      <w:pPr>
        <w:pStyle w:val="ListParagraph"/>
        <w:numPr>
          <w:ilvl w:val="0"/>
          <w:numId w:val="4"/>
        </w:numPr>
      </w:pPr>
      <w:r>
        <w:t>to start and end letters according to the schools handwriting scheme</w:t>
      </w:r>
    </w:p>
    <w:p w:rsidR="004F4987" w:rsidRDefault="004F4987" w:rsidP="004F4987">
      <w:pPr>
        <w:pStyle w:val="ListParagraph"/>
        <w:numPr>
          <w:ilvl w:val="0"/>
          <w:numId w:val="4"/>
        </w:numPr>
      </w:pPr>
      <w:r>
        <w:t>to form letters that are consistent in size and shape</w:t>
      </w:r>
    </w:p>
    <w:p w:rsidR="004F4987" w:rsidRDefault="004F4987" w:rsidP="004F4987">
      <w:pPr>
        <w:pStyle w:val="ListParagraph"/>
        <w:numPr>
          <w:ilvl w:val="0"/>
          <w:numId w:val="4"/>
        </w:numPr>
      </w:pPr>
      <w:r>
        <w:t>to leave appropriate gap between words</w:t>
      </w:r>
    </w:p>
    <w:p w:rsidR="004F4987" w:rsidRPr="00495730" w:rsidRDefault="004F4987" w:rsidP="004F4987">
      <w:pPr>
        <w:pStyle w:val="ListParagraph"/>
        <w:numPr>
          <w:ilvl w:val="0"/>
          <w:numId w:val="4"/>
        </w:numPr>
      </w:pPr>
      <w:r w:rsidRPr="00495730">
        <w:t>To understand how to uppercase and lowercase form as a step forward in size and</w:t>
      </w:r>
      <w:r>
        <w:t xml:space="preserve"> shape.</w:t>
      </w: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Default="004F4987" w:rsidP="00BE7793">
      <w:pPr>
        <w:rPr>
          <w:rFonts w:cstheme="minorHAnsi"/>
          <w:bCs/>
          <w:color w:val="000000"/>
        </w:rPr>
      </w:pPr>
    </w:p>
    <w:p w:rsidR="004F4987" w:rsidRPr="003235AA" w:rsidRDefault="004F4987" w:rsidP="00BE7793">
      <w:pPr>
        <w:rPr>
          <w:rFonts w:cstheme="minorHAnsi"/>
          <w:b/>
          <w:bCs/>
          <w:color w:val="000000"/>
          <w:sz w:val="24"/>
          <w:szCs w:val="24"/>
          <w:u w:val="single"/>
        </w:rPr>
      </w:pPr>
      <w:r w:rsidRPr="003235AA">
        <w:rPr>
          <w:rFonts w:cstheme="minorHAnsi"/>
          <w:b/>
          <w:bCs/>
          <w:color w:val="000000"/>
          <w:sz w:val="24"/>
          <w:szCs w:val="24"/>
          <w:u w:val="single"/>
        </w:rPr>
        <w:lastRenderedPageBreak/>
        <w:t xml:space="preserve">Early handwriting skills </w:t>
      </w:r>
    </w:p>
    <w:p w:rsidR="004F4987" w:rsidRPr="004F4987" w:rsidRDefault="004F4987" w:rsidP="004F4987">
      <w:pPr>
        <w:rPr>
          <w:rFonts w:cstheme="minorHAnsi"/>
          <w:bCs/>
          <w:color w:val="000000"/>
        </w:rPr>
      </w:pPr>
      <w:r w:rsidRPr="004F4987">
        <w:rPr>
          <w:rFonts w:cstheme="minorHAnsi"/>
          <w:bCs/>
          <w:color w:val="000000"/>
        </w:rPr>
        <w:t>Throughout the EYFS and Year 1 pupils will be developing their handwriting skills through the provision of high-quality pre-handwriting activities. These activities are designed to encourage the muscle developmen</w:t>
      </w:r>
      <w:r w:rsidR="008D4C65">
        <w:rPr>
          <w:rFonts w:cstheme="minorHAnsi"/>
          <w:bCs/>
          <w:color w:val="000000"/>
        </w:rPr>
        <w:t>t of pupils’ fingers and hands, and to strengthen and refine their fine motor control skills.</w:t>
      </w:r>
    </w:p>
    <w:p w:rsidR="004F4987" w:rsidRPr="004F4987" w:rsidRDefault="004F4987" w:rsidP="004F4987">
      <w:pPr>
        <w:rPr>
          <w:rFonts w:cstheme="minorHAnsi"/>
          <w:bCs/>
          <w:color w:val="000000"/>
        </w:rPr>
      </w:pPr>
      <w:r w:rsidRPr="004F4987">
        <w:rPr>
          <w:rFonts w:cstheme="minorHAnsi"/>
          <w:bCs/>
          <w:color w:val="000000"/>
        </w:rPr>
        <w:t xml:space="preserve">Activities provided for pupils should focus on at least one of the following handwriting objectives, with all objectives receiving equal coverage throughout the academic year: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pattern perception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hand and arm muscle control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correct pencil grip (*see pencil grip information detailed below)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keeping paper still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left to right movement when following a pattern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developing concentration </w:t>
      </w:r>
    </w:p>
    <w:p w:rsidR="004F4987" w:rsidRPr="004F4987" w:rsidRDefault="004F4987" w:rsidP="004F4987">
      <w:pPr>
        <w:rPr>
          <w:rFonts w:cstheme="minorHAnsi"/>
          <w:bCs/>
          <w:color w:val="000000"/>
        </w:rPr>
      </w:pPr>
      <w:r w:rsidRPr="004F4987">
        <w:rPr>
          <w:rFonts w:cstheme="minorHAnsi"/>
          <w:bCs/>
          <w:color w:val="000000"/>
        </w:rPr>
        <w:t xml:space="preserve">Some examples of early handwriting skill activities are: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threading and sewing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cutting with scissors, especially along lines or following a pattern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using tweezers or chopsticks to pick up small objects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jigsaw puzzles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tracing line drawings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following mazes with pencils or felt tips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using a variety of tools and media to draw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dot-to-dot pictures </w:t>
      </w:r>
    </w:p>
    <w:p w:rsidR="004F4987" w:rsidRPr="004F4987" w:rsidRDefault="004F4987" w:rsidP="004F4987">
      <w:pPr>
        <w:pStyle w:val="ListParagraph"/>
        <w:numPr>
          <w:ilvl w:val="0"/>
          <w:numId w:val="6"/>
        </w:numPr>
        <w:rPr>
          <w:rFonts w:cstheme="minorHAnsi"/>
          <w:bCs/>
          <w:color w:val="000000"/>
        </w:rPr>
      </w:pPr>
      <w:r w:rsidRPr="004F4987">
        <w:rPr>
          <w:rFonts w:cstheme="minorHAnsi"/>
          <w:bCs/>
          <w:color w:val="000000"/>
        </w:rPr>
        <w:t xml:space="preserve">colouring or decorating pictures with crayons, pencils or felt-tips </w:t>
      </w:r>
    </w:p>
    <w:p w:rsidR="005B5AF9" w:rsidRDefault="005B5AF9" w:rsidP="00BE7793">
      <w:pPr>
        <w:rPr>
          <w:rFonts w:cstheme="minorHAnsi"/>
          <w:bCs/>
          <w:color w:val="000000"/>
        </w:rPr>
      </w:pPr>
    </w:p>
    <w:p w:rsidR="005B5AF9" w:rsidRPr="003235AA" w:rsidRDefault="005B5AF9" w:rsidP="00BE7793">
      <w:pPr>
        <w:rPr>
          <w:rFonts w:cstheme="minorHAnsi"/>
          <w:b/>
          <w:bCs/>
          <w:color w:val="000000"/>
          <w:sz w:val="24"/>
          <w:szCs w:val="24"/>
          <w:u w:val="single"/>
        </w:rPr>
      </w:pPr>
      <w:r w:rsidRPr="003235AA">
        <w:rPr>
          <w:rFonts w:cstheme="minorHAnsi"/>
          <w:b/>
          <w:bCs/>
          <w:color w:val="000000"/>
          <w:sz w:val="24"/>
          <w:szCs w:val="24"/>
          <w:u w:val="single"/>
        </w:rPr>
        <w:t>Handwriting style</w:t>
      </w:r>
    </w:p>
    <w:p w:rsidR="005B5AF9" w:rsidRDefault="005B5AF9" w:rsidP="00BE7793">
      <w:pPr>
        <w:rPr>
          <w:rFonts w:cstheme="minorHAnsi"/>
          <w:bCs/>
          <w:color w:val="000000"/>
        </w:rPr>
      </w:pPr>
      <w:r>
        <w:rPr>
          <w:rFonts w:cstheme="minorHAnsi"/>
          <w:bCs/>
          <w:color w:val="000000"/>
        </w:rPr>
        <w:t xml:space="preserve">Pupils will be taught to print all letters with a “lead-in and lead-out” flick on letters for ease of joining </w:t>
      </w:r>
      <w:proofErr w:type="gramStart"/>
      <w:r>
        <w:rPr>
          <w:rFonts w:cstheme="minorHAnsi"/>
          <w:bCs/>
          <w:color w:val="000000"/>
        </w:rPr>
        <w:t>later on</w:t>
      </w:r>
      <w:proofErr w:type="gramEnd"/>
      <w:r>
        <w:rPr>
          <w:rFonts w:cstheme="minorHAnsi"/>
          <w:bCs/>
          <w:color w:val="000000"/>
        </w:rPr>
        <w:t>.</w:t>
      </w:r>
    </w:p>
    <w:p w:rsidR="007F6455" w:rsidRDefault="007F6455" w:rsidP="008D4C65">
      <w:pPr>
        <w:rPr>
          <w:rFonts w:cstheme="minorHAnsi"/>
          <w:color w:val="231F20"/>
          <w:szCs w:val="21"/>
          <w:lang w:val="en-US"/>
        </w:rPr>
      </w:pPr>
      <w:r>
        <w:rPr>
          <w:rFonts w:cstheme="minorHAnsi"/>
          <w:color w:val="231F20"/>
          <w:szCs w:val="21"/>
          <w:lang w:val="en-US"/>
        </w:rPr>
        <w:t>W</w:t>
      </w:r>
      <w:r w:rsidRPr="007F6455">
        <w:rPr>
          <w:rFonts w:cstheme="minorHAnsi"/>
          <w:color w:val="231F20"/>
          <w:szCs w:val="21"/>
          <w:lang w:val="en-US"/>
        </w:rPr>
        <w:t xml:space="preserve">e teach the letters in formation groups for handwriting </w:t>
      </w:r>
      <w:proofErr w:type="spellStart"/>
      <w:r w:rsidRPr="007F6455">
        <w:rPr>
          <w:rFonts w:cstheme="minorHAnsi"/>
          <w:color w:val="231F20"/>
          <w:szCs w:val="21"/>
          <w:lang w:val="en-US"/>
        </w:rPr>
        <w:t>eg</w:t>
      </w:r>
      <w:proofErr w:type="spellEnd"/>
      <w:r w:rsidRPr="007F6455">
        <w:rPr>
          <w:rFonts w:cstheme="minorHAnsi"/>
          <w:color w:val="231F20"/>
          <w:szCs w:val="21"/>
          <w:lang w:val="en-US"/>
        </w:rPr>
        <w:t xml:space="preserve"> </w:t>
      </w:r>
      <w:r w:rsidRPr="008D4C65">
        <w:rPr>
          <w:rFonts w:cstheme="minorHAnsi"/>
          <w:b/>
          <w:color w:val="231F20"/>
          <w:szCs w:val="21"/>
          <w:lang w:val="en-US"/>
        </w:rPr>
        <w:t xml:space="preserve">c o a g </w:t>
      </w:r>
      <w:proofErr w:type="gramStart"/>
      <w:r w:rsidRPr="008D4C65">
        <w:rPr>
          <w:rFonts w:cstheme="minorHAnsi"/>
          <w:b/>
          <w:color w:val="231F20"/>
          <w:szCs w:val="21"/>
          <w:lang w:val="en-US"/>
        </w:rPr>
        <w:t>d</w:t>
      </w:r>
      <w:r>
        <w:rPr>
          <w:rFonts w:cstheme="minorHAnsi"/>
          <w:color w:val="231F20"/>
          <w:szCs w:val="21"/>
          <w:lang w:val="en-US"/>
        </w:rPr>
        <w:t xml:space="preserve"> </w:t>
      </w:r>
      <w:r w:rsidRPr="007F6455">
        <w:rPr>
          <w:rFonts w:cstheme="minorHAnsi"/>
          <w:color w:val="231F20"/>
          <w:szCs w:val="21"/>
          <w:lang w:val="en-US"/>
        </w:rPr>
        <w:t xml:space="preserve"> all</w:t>
      </w:r>
      <w:proofErr w:type="gramEnd"/>
      <w:r w:rsidRPr="007F6455">
        <w:rPr>
          <w:rFonts w:cstheme="minorHAnsi"/>
          <w:color w:val="231F20"/>
          <w:szCs w:val="21"/>
          <w:lang w:val="en-US"/>
        </w:rPr>
        <w:t xml:space="preserve"> these letters go back and round</w:t>
      </w:r>
      <w:r>
        <w:rPr>
          <w:rFonts w:cstheme="minorHAnsi"/>
          <w:color w:val="231F20"/>
          <w:szCs w:val="21"/>
          <w:lang w:val="en-US"/>
        </w:rPr>
        <w:t>. all letters are grouped to benefit from consistency while grasping handwriting.</w:t>
      </w:r>
    </w:p>
    <w:p w:rsidR="00265614" w:rsidRPr="008D4C65" w:rsidRDefault="00265614" w:rsidP="008D4C65">
      <w:pPr>
        <w:rPr>
          <w:rFonts w:cstheme="minorHAnsi"/>
          <w:color w:val="231F20"/>
          <w:szCs w:val="21"/>
          <w:lang w:val="en-US"/>
        </w:rPr>
      </w:pPr>
    </w:p>
    <w:tbl>
      <w:tblPr>
        <w:tblStyle w:val="TableGrid"/>
        <w:tblW w:w="0" w:type="auto"/>
        <w:tblLook w:val="04A0" w:firstRow="1" w:lastRow="0" w:firstColumn="1" w:lastColumn="0" w:noHBand="0" w:noVBand="1"/>
      </w:tblPr>
      <w:tblGrid>
        <w:gridCol w:w="1359"/>
        <w:gridCol w:w="1358"/>
        <w:gridCol w:w="1360"/>
        <w:gridCol w:w="1358"/>
        <w:gridCol w:w="1362"/>
        <w:gridCol w:w="1359"/>
        <w:gridCol w:w="1358"/>
      </w:tblGrid>
      <w:tr w:rsidR="007F6455" w:rsidRPr="007F6455" w:rsidTr="007F6455">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1</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c</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o</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a</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g</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d</w:t>
            </w:r>
          </w:p>
        </w:tc>
        <w:tc>
          <w:tcPr>
            <w:tcW w:w="1392" w:type="dxa"/>
          </w:tcPr>
          <w:p w:rsidR="007F6455" w:rsidRPr="007F6455" w:rsidRDefault="007F6455" w:rsidP="007F6455">
            <w:pPr>
              <w:jc w:val="center"/>
              <w:rPr>
                <w:rFonts w:cstheme="minorHAnsi"/>
                <w:color w:val="231F20"/>
                <w:sz w:val="26"/>
                <w:szCs w:val="26"/>
                <w:lang w:val="en-US"/>
              </w:rPr>
            </w:pPr>
          </w:p>
        </w:tc>
      </w:tr>
      <w:tr w:rsidR="007F6455" w:rsidRPr="007F6455" w:rsidTr="007F6455">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2</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b</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h</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n</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m</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p</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r</w:t>
            </w:r>
          </w:p>
        </w:tc>
      </w:tr>
      <w:tr w:rsidR="007F6455" w:rsidRPr="007F6455" w:rsidTr="007F6455">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3</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f</w:t>
            </w:r>
          </w:p>
        </w:tc>
        <w:tc>
          <w:tcPr>
            <w:tcW w:w="1391" w:type="dxa"/>
          </w:tcPr>
          <w:p w:rsidR="007F6455" w:rsidRPr="007F6455" w:rsidRDefault="007F6455" w:rsidP="007F6455">
            <w:pPr>
              <w:jc w:val="center"/>
              <w:rPr>
                <w:rFonts w:cstheme="minorHAnsi"/>
                <w:color w:val="231F20"/>
                <w:sz w:val="26"/>
                <w:szCs w:val="26"/>
                <w:lang w:val="en-US"/>
              </w:rPr>
            </w:pPr>
            <w:proofErr w:type="spellStart"/>
            <w:r w:rsidRPr="007F6455">
              <w:rPr>
                <w:rFonts w:cstheme="minorHAnsi"/>
                <w:color w:val="231F20"/>
                <w:sz w:val="26"/>
                <w:szCs w:val="26"/>
                <w:lang w:val="en-US"/>
              </w:rPr>
              <w:t>i</w:t>
            </w:r>
            <w:proofErr w:type="spellEnd"/>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j</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l</w:t>
            </w:r>
          </w:p>
        </w:tc>
        <w:tc>
          <w:tcPr>
            <w:tcW w:w="1392"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t</w:t>
            </w:r>
          </w:p>
        </w:tc>
        <w:tc>
          <w:tcPr>
            <w:tcW w:w="1392" w:type="dxa"/>
          </w:tcPr>
          <w:p w:rsidR="007F6455" w:rsidRPr="007F6455" w:rsidRDefault="007F6455" w:rsidP="007F6455">
            <w:pPr>
              <w:jc w:val="center"/>
              <w:rPr>
                <w:rFonts w:cstheme="minorHAnsi"/>
                <w:color w:val="231F20"/>
                <w:sz w:val="26"/>
                <w:szCs w:val="26"/>
                <w:lang w:val="en-US"/>
              </w:rPr>
            </w:pPr>
          </w:p>
        </w:tc>
      </w:tr>
      <w:tr w:rsidR="007F6455" w:rsidRPr="007F6455" w:rsidTr="00650E16">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4</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u</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w</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y</w:t>
            </w:r>
          </w:p>
        </w:tc>
        <w:tc>
          <w:tcPr>
            <w:tcW w:w="4176" w:type="dxa"/>
            <w:gridSpan w:val="3"/>
          </w:tcPr>
          <w:p w:rsidR="007F6455" w:rsidRPr="007F6455" w:rsidRDefault="007F6455" w:rsidP="007F6455">
            <w:pPr>
              <w:jc w:val="center"/>
              <w:rPr>
                <w:rFonts w:cstheme="minorHAnsi"/>
                <w:color w:val="231F20"/>
                <w:sz w:val="26"/>
                <w:szCs w:val="26"/>
                <w:lang w:val="en-US"/>
              </w:rPr>
            </w:pPr>
          </w:p>
        </w:tc>
      </w:tr>
      <w:tr w:rsidR="007F6455" w:rsidRPr="007F6455" w:rsidTr="00D03BA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5</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e</w:t>
            </w:r>
          </w:p>
        </w:tc>
        <w:tc>
          <w:tcPr>
            <w:tcW w:w="1391" w:type="dxa"/>
          </w:tcPr>
          <w:p w:rsidR="007F6455" w:rsidRPr="007F6455" w:rsidRDefault="007F6455" w:rsidP="007F6455">
            <w:pPr>
              <w:jc w:val="center"/>
              <w:rPr>
                <w:rFonts w:cstheme="minorHAnsi"/>
                <w:color w:val="231F20"/>
                <w:sz w:val="26"/>
                <w:szCs w:val="26"/>
                <w:lang w:val="en-US"/>
              </w:rPr>
            </w:pPr>
            <w:r w:rsidRPr="007F6455">
              <w:rPr>
                <w:rFonts w:cstheme="minorHAnsi"/>
                <w:color w:val="231F20"/>
                <w:sz w:val="26"/>
                <w:szCs w:val="26"/>
                <w:lang w:val="en-US"/>
              </w:rPr>
              <w:t>s</w:t>
            </w:r>
          </w:p>
        </w:tc>
        <w:tc>
          <w:tcPr>
            <w:tcW w:w="5567" w:type="dxa"/>
            <w:gridSpan w:val="4"/>
          </w:tcPr>
          <w:p w:rsidR="007F6455" w:rsidRPr="007F6455" w:rsidRDefault="007F6455" w:rsidP="007F6455">
            <w:pPr>
              <w:jc w:val="center"/>
              <w:rPr>
                <w:rFonts w:cstheme="minorHAnsi"/>
                <w:color w:val="231F20"/>
                <w:sz w:val="26"/>
                <w:szCs w:val="26"/>
                <w:lang w:val="en-US"/>
              </w:rPr>
            </w:pPr>
          </w:p>
        </w:tc>
      </w:tr>
    </w:tbl>
    <w:p w:rsidR="004F4987" w:rsidRDefault="007F6455" w:rsidP="00BE7793">
      <w:pPr>
        <w:rPr>
          <w:rFonts w:cstheme="minorHAnsi"/>
          <w:color w:val="231F20"/>
          <w:szCs w:val="21"/>
          <w:lang w:val="en-US"/>
        </w:rPr>
      </w:pPr>
      <w:r>
        <w:rPr>
          <w:rFonts w:cstheme="minorHAnsi"/>
          <w:color w:val="231F20"/>
          <w:szCs w:val="21"/>
          <w:lang w:val="en-US"/>
        </w:rPr>
        <w:t xml:space="preserve"> </w:t>
      </w:r>
    </w:p>
    <w:p w:rsidR="007F6455" w:rsidRDefault="00E25F4A" w:rsidP="00BE7793">
      <w:pPr>
        <w:rPr>
          <w:rFonts w:cstheme="minorHAnsi"/>
          <w:color w:val="231F20"/>
          <w:szCs w:val="21"/>
          <w:lang w:val="en-US"/>
        </w:rPr>
      </w:pPr>
      <w:r>
        <w:rPr>
          <w:rFonts w:cstheme="minorHAnsi"/>
          <w:color w:val="231F20"/>
          <w:szCs w:val="21"/>
          <w:lang w:val="en-US"/>
        </w:rPr>
        <w:t>Once pupils</w:t>
      </w:r>
      <w:r w:rsidR="007F6455">
        <w:rPr>
          <w:rFonts w:cstheme="minorHAnsi"/>
          <w:color w:val="231F20"/>
          <w:szCs w:val="21"/>
          <w:lang w:val="en-US"/>
        </w:rPr>
        <w:t xml:space="preserve"> have mastered the single letter formation they will be in</w:t>
      </w:r>
      <w:r>
        <w:rPr>
          <w:rFonts w:cstheme="minorHAnsi"/>
          <w:color w:val="231F20"/>
          <w:szCs w:val="21"/>
          <w:lang w:val="en-US"/>
        </w:rPr>
        <w:t xml:space="preserve">troduced to digraphs graphemes, to aid pupils recall of the sounds that make up each digraph, these sounds will be taught as cursive groups of letters. Pupils are taught to write these sounds in cursive style </w:t>
      </w:r>
      <w:proofErr w:type="gramStart"/>
      <w:r>
        <w:rPr>
          <w:rFonts w:cstheme="minorHAnsi"/>
          <w:color w:val="231F20"/>
          <w:szCs w:val="21"/>
          <w:lang w:val="en-US"/>
        </w:rPr>
        <w:t>in order to</w:t>
      </w:r>
      <w:proofErr w:type="gramEnd"/>
      <w:r>
        <w:rPr>
          <w:rFonts w:cstheme="minorHAnsi"/>
          <w:color w:val="231F20"/>
          <w:szCs w:val="21"/>
          <w:lang w:val="en-US"/>
        </w:rPr>
        <w:t xml:space="preserve"> help them remember how the letters fit together. </w:t>
      </w:r>
    </w:p>
    <w:p w:rsidR="00265614" w:rsidRDefault="00265614" w:rsidP="00BE7793">
      <w:pPr>
        <w:rPr>
          <w:rFonts w:cstheme="minorHAnsi"/>
          <w:color w:val="231F20"/>
          <w:szCs w:val="21"/>
          <w:lang w:val="en-US"/>
        </w:rPr>
      </w:pPr>
    </w:p>
    <w:p w:rsidR="00265614" w:rsidRDefault="00265614" w:rsidP="00BE7793">
      <w:pPr>
        <w:rPr>
          <w:rFonts w:cstheme="minorHAnsi"/>
          <w:color w:val="231F20"/>
          <w:szCs w:val="21"/>
          <w:lang w:val="en-US"/>
        </w:rPr>
      </w:pPr>
      <w:r>
        <w:rPr>
          <w:rFonts w:cstheme="minorHAnsi"/>
          <w:color w:val="231F20"/>
          <w:szCs w:val="21"/>
          <w:lang w:val="en-US"/>
        </w:rPr>
        <w:t>These will be taught first as they are singular sound within the Welsh alphabet/</w:t>
      </w:r>
    </w:p>
    <w:tbl>
      <w:tblPr>
        <w:tblStyle w:val="TableGrid"/>
        <w:tblW w:w="0" w:type="auto"/>
        <w:tblLook w:val="04A0" w:firstRow="1" w:lastRow="0" w:firstColumn="1" w:lastColumn="0" w:noHBand="0" w:noVBand="1"/>
      </w:tblPr>
      <w:tblGrid>
        <w:gridCol w:w="1357"/>
        <w:gridCol w:w="1360"/>
        <w:gridCol w:w="1360"/>
        <w:gridCol w:w="1359"/>
        <w:gridCol w:w="1361"/>
        <w:gridCol w:w="1357"/>
        <w:gridCol w:w="1360"/>
      </w:tblGrid>
      <w:tr w:rsidR="00265614" w:rsidRPr="007F6455" w:rsidTr="00A11C3D">
        <w:tc>
          <w:tcPr>
            <w:tcW w:w="1391" w:type="dxa"/>
          </w:tcPr>
          <w:p w:rsidR="00265614" w:rsidRPr="007F6455" w:rsidRDefault="00153C07" w:rsidP="00153C07">
            <w:pPr>
              <w:rPr>
                <w:rFonts w:cstheme="minorHAnsi"/>
                <w:color w:val="231F20"/>
                <w:sz w:val="26"/>
                <w:szCs w:val="26"/>
                <w:lang w:val="en-US"/>
              </w:rPr>
            </w:pPr>
            <w:r>
              <w:rPr>
                <w:rFonts w:cstheme="minorHAnsi"/>
                <w:color w:val="231F20"/>
                <w:sz w:val="26"/>
                <w:szCs w:val="26"/>
                <w:lang w:val="en-US"/>
              </w:rPr>
              <w:t>1</w:t>
            </w:r>
          </w:p>
        </w:tc>
        <w:tc>
          <w:tcPr>
            <w:tcW w:w="1391"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ph</w:t>
            </w:r>
            <w:proofErr w:type="spellEnd"/>
          </w:p>
        </w:tc>
        <w:tc>
          <w:tcPr>
            <w:tcW w:w="1391" w:type="dxa"/>
          </w:tcPr>
          <w:p w:rsidR="00265614" w:rsidRPr="007F6455" w:rsidRDefault="00265614" w:rsidP="00A11C3D">
            <w:pPr>
              <w:jc w:val="center"/>
              <w:rPr>
                <w:rFonts w:cstheme="minorHAnsi"/>
                <w:color w:val="231F20"/>
                <w:sz w:val="26"/>
                <w:szCs w:val="26"/>
                <w:lang w:val="en-US"/>
              </w:rPr>
            </w:pPr>
            <w:r w:rsidRPr="007F6455">
              <w:rPr>
                <w:rFonts w:cstheme="minorHAnsi"/>
                <w:color w:val="231F20"/>
                <w:sz w:val="26"/>
                <w:szCs w:val="26"/>
                <w:lang w:val="en-US"/>
              </w:rPr>
              <w:t>ng</w:t>
            </w:r>
          </w:p>
        </w:tc>
        <w:tc>
          <w:tcPr>
            <w:tcW w:w="1391"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ch</w:t>
            </w:r>
            <w:proofErr w:type="spellEnd"/>
          </w:p>
        </w:tc>
        <w:tc>
          <w:tcPr>
            <w:tcW w:w="1392"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dd</w:t>
            </w:r>
            <w:proofErr w:type="spellEnd"/>
          </w:p>
        </w:tc>
        <w:tc>
          <w:tcPr>
            <w:tcW w:w="1392"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ff</w:t>
            </w:r>
            <w:proofErr w:type="spellEnd"/>
          </w:p>
        </w:tc>
        <w:tc>
          <w:tcPr>
            <w:tcW w:w="1392" w:type="dxa"/>
          </w:tcPr>
          <w:p w:rsidR="00265614" w:rsidRPr="007F6455" w:rsidRDefault="00265614" w:rsidP="00A11C3D">
            <w:pPr>
              <w:jc w:val="center"/>
              <w:rPr>
                <w:rFonts w:cstheme="minorHAnsi"/>
                <w:color w:val="231F20"/>
                <w:sz w:val="26"/>
                <w:szCs w:val="26"/>
                <w:lang w:val="en-US"/>
              </w:rPr>
            </w:pPr>
            <w:proofErr w:type="spellStart"/>
            <w:r w:rsidRPr="007F6455">
              <w:rPr>
                <w:rFonts w:cstheme="minorHAnsi"/>
                <w:color w:val="231F20"/>
                <w:sz w:val="26"/>
                <w:szCs w:val="26"/>
                <w:lang w:val="en-US"/>
              </w:rPr>
              <w:t>rh</w:t>
            </w:r>
            <w:proofErr w:type="spellEnd"/>
          </w:p>
        </w:tc>
      </w:tr>
    </w:tbl>
    <w:p w:rsidR="00E25F4A" w:rsidRDefault="00265614" w:rsidP="00BE7793">
      <w:pPr>
        <w:rPr>
          <w:rFonts w:cstheme="minorHAnsi"/>
          <w:color w:val="231F20"/>
          <w:szCs w:val="21"/>
          <w:lang w:val="en-US"/>
        </w:rPr>
      </w:pPr>
      <w:r>
        <w:rPr>
          <w:rFonts w:cstheme="minorHAnsi"/>
          <w:color w:val="231F20"/>
          <w:szCs w:val="21"/>
          <w:lang w:val="en-US"/>
        </w:rPr>
        <w:t xml:space="preserve"> </w:t>
      </w:r>
    </w:p>
    <w:tbl>
      <w:tblPr>
        <w:tblStyle w:val="TableGrid"/>
        <w:tblW w:w="0" w:type="auto"/>
        <w:tblLook w:val="04A0" w:firstRow="1" w:lastRow="0" w:firstColumn="1" w:lastColumn="0" w:noHBand="0" w:noVBand="1"/>
      </w:tblPr>
      <w:tblGrid>
        <w:gridCol w:w="2375"/>
        <w:gridCol w:w="2379"/>
        <w:gridCol w:w="2380"/>
        <w:gridCol w:w="2380"/>
      </w:tblGrid>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2</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ai</w:t>
            </w:r>
            <w:proofErr w:type="spellEnd"/>
          </w:p>
        </w:tc>
        <w:tc>
          <w:tcPr>
            <w:tcW w:w="2435" w:type="dxa"/>
          </w:tcPr>
          <w:p w:rsidR="00E25F4A" w:rsidRDefault="00E25F4A" w:rsidP="00BE7793">
            <w:pPr>
              <w:rPr>
                <w:rFonts w:cstheme="minorHAnsi"/>
                <w:color w:val="231F20"/>
                <w:szCs w:val="21"/>
                <w:lang w:val="en-US"/>
              </w:rPr>
            </w:pPr>
            <w:r>
              <w:rPr>
                <w:rFonts w:cstheme="minorHAnsi"/>
                <w:color w:val="231F20"/>
                <w:szCs w:val="21"/>
                <w:lang w:val="en-US"/>
              </w:rPr>
              <w:t>ae</w:t>
            </w:r>
          </w:p>
        </w:tc>
        <w:tc>
          <w:tcPr>
            <w:tcW w:w="2435" w:type="dxa"/>
          </w:tcPr>
          <w:p w:rsidR="00E25F4A" w:rsidRDefault="00E25F4A" w:rsidP="00BE7793">
            <w:pPr>
              <w:rPr>
                <w:rFonts w:cstheme="minorHAnsi"/>
                <w:color w:val="231F20"/>
                <w:szCs w:val="21"/>
                <w:lang w:val="en-US"/>
              </w:rPr>
            </w:pPr>
            <w:r>
              <w:rPr>
                <w:rFonts w:cstheme="minorHAnsi"/>
                <w:color w:val="231F20"/>
                <w:szCs w:val="21"/>
                <w:lang w:val="en-US"/>
              </w:rPr>
              <w:t>au</w:t>
            </w:r>
          </w:p>
        </w:tc>
      </w:tr>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3</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oe</w:t>
            </w:r>
            <w:proofErr w:type="spellEnd"/>
          </w:p>
        </w:tc>
        <w:tc>
          <w:tcPr>
            <w:tcW w:w="2435" w:type="dxa"/>
          </w:tcPr>
          <w:p w:rsidR="00E25F4A" w:rsidRDefault="00E25F4A" w:rsidP="00BE7793">
            <w:pPr>
              <w:rPr>
                <w:rFonts w:cstheme="minorHAnsi"/>
                <w:color w:val="231F20"/>
                <w:szCs w:val="21"/>
                <w:lang w:val="en-US"/>
              </w:rPr>
            </w:pPr>
            <w:r>
              <w:rPr>
                <w:rFonts w:cstheme="minorHAnsi"/>
                <w:color w:val="231F20"/>
                <w:szCs w:val="21"/>
                <w:lang w:val="en-US"/>
              </w:rPr>
              <w:t>oi</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ou</w:t>
            </w:r>
            <w:proofErr w:type="spellEnd"/>
          </w:p>
        </w:tc>
      </w:tr>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4</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ei</w:t>
            </w:r>
            <w:proofErr w:type="spellEnd"/>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eu</w:t>
            </w:r>
            <w:proofErr w:type="spellEnd"/>
          </w:p>
        </w:tc>
        <w:tc>
          <w:tcPr>
            <w:tcW w:w="2435" w:type="dxa"/>
          </w:tcPr>
          <w:p w:rsidR="00E25F4A" w:rsidRDefault="00E25F4A" w:rsidP="00BE7793">
            <w:pPr>
              <w:rPr>
                <w:rFonts w:cstheme="minorHAnsi"/>
                <w:color w:val="231F20"/>
                <w:szCs w:val="21"/>
                <w:lang w:val="en-US"/>
              </w:rPr>
            </w:pPr>
          </w:p>
        </w:tc>
      </w:tr>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5</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iw</w:t>
            </w:r>
            <w:proofErr w:type="spellEnd"/>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uw</w:t>
            </w:r>
            <w:proofErr w:type="spellEnd"/>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yw</w:t>
            </w:r>
            <w:proofErr w:type="spellEnd"/>
          </w:p>
        </w:tc>
      </w:tr>
      <w:tr w:rsidR="00E25F4A" w:rsidTr="00E25F4A">
        <w:tc>
          <w:tcPr>
            <w:tcW w:w="2435" w:type="dxa"/>
          </w:tcPr>
          <w:p w:rsidR="00E25F4A" w:rsidRDefault="00153C07" w:rsidP="00BE7793">
            <w:pPr>
              <w:rPr>
                <w:rFonts w:cstheme="minorHAnsi"/>
                <w:color w:val="231F20"/>
                <w:szCs w:val="21"/>
                <w:lang w:val="en-US"/>
              </w:rPr>
            </w:pPr>
            <w:r>
              <w:rPr>
                <w:rFonts w:cstheme="minorHAnsi"/>
                <w:color w:val="231F20"/>
                <w:szCs w:val="21"/>
                <w:lang w:val="en-US"/>
              </w:rPr>
              <w:t>6</w:t>
            </w:r>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si</w:t>
            </w:r>
            <w:proofErr w:type="spellEnd"/>
          </w:p>
        </w:tc>
        <w:tc>
          <w:tcPr>
            <w:tcW w:w="2435" w:type="dxa"/>
          </w:tcPr>
          <w:p w:rsidR="00E25F4A" w:rsidRDefault="00E25F4A" w:rsidP="00BE7793">
            <w:pPr>
              <w:rPr>
                <w:rFonts w:cstheme="minorHAnsi"/>
                <w:color w:val="231F20"/>
                <w:szCs w:val="21"/>
                <w:lang w:val="en-US"/>
              </w:rPr>
            </w:pPr>
            <w:proofErr w:type="spellStart"/>
            <w:r>
              <w:rPr>
                <w:rFonts w:cstheme="minorHAnsi"/>
                <w:color w:val="231F20"/>
                <w:szCs w:val="21"/>
                <w:lang w:val="en-US"/>
              </w:rPr>
              <w:t>wy</w:t>
            </w:r>
            <w:proofErr w:type="spellEnd"/>
          </w:p>
        </w:tc>
        <w:tc>
          <w:tcPr>
            <w:tcW w:w="2435" w:type="dxa"/>
          </w:tcPr>
          <w:p w:rsidR="00E25F4A" w:rsidRDefault="00E25F4A" w:rsidP="00BE7793">
            <w:pPr>
              <w:rPr>
                <w:rFonts w:cstheme="minorHAnsi"/>
                <w:color w:val="231F20"/>
                <w:szCs w:val="21"/>
                <w:lang w:val="en-US"/>
              </w:rPr>
            </w:pPr>
          </w:p>
        </w:tc>
      </w:tr>
    </w:tbl>
    <w:p w:rsidR="00E25F4A" w:rsidRDefault="00E25F4A" w:rsidP="00BE7793">
      <w:pPr>
        <w:rPr>
          <w:rFonts w:cstheme="minorHAnsi"/>
          <w:color w:val="231F20"/>
          <w:szCs w:val="21"/>
          <w:lang w:val="en-US"/>
        </w:rPr>
      </w:pPr>
    </w:p>
    <w:p w:rsidR="007F6455" w:rsidRPr="003235AA" w:rsidRDefault="007F6455" w:rsidP="007F6455">
      <w:pPr>
        <w:rPr>
          <w:rFonts w:cstheme="minorHAnsi"/>
          <w:b/>
          <w:color w:val="231F20"/>
          <w:sz w:val="24"/>
          <w:szCs w:val="24"/>
          <w:u w:val="single"/>
          <w:lang w:val="en-US"/>
        </w:rPr>
      </w:pPr>
      <w:r w:rsidRPr="003235AA">
        <w:rPr>
          <w:rFonts w:cstheme="minorHAnsi"/>
          <w:b/>
          <w:color w:val="231F20"/>
          <w:sz w:val="24"/>
          <w:szCs w:val="24"/>
          <w:u w:val="single"/>
          <w:lang w:val="en-US"/>
        </w:rPr>
        <w:t>Pencil grip</w:t>
      </w:r>
    </w:p>
    <w:p w:rsidR="007F6455" w:rsidRPr="007F6455" w:rsidRDefault="007F6455" w:rsidP="007F6455">
      <w:pPr>
        <w:autoSpaceDE w:val="0"/>
        <w:autoSpaceDN w:val="0"/>
        <w:adjustRightInd w:val="0"/>
        <w:spacing w:after="0" w:line="240" w:lineRule="auto"/>
        <w:rPr>
          <w:rFonts w:ascii="Calibri" w:hAnsi="Calibri" w:cs="Calibri"/>
          <w:color w:val="000000"/>
        </w:rPr>
      </w:pPr>
      <w:r w:rsidRPr="007F6455">
        <w:rPr>
          <w:rFonts w:ascii="Calibri" w:hAnsi="Calibri" w:cs="Calibri"/>
          <w:color w:val="000000"/>
        </w:rPr>
        <w:t xml:space="preserve">All children will be supported to adopt an effective pencil grip as soon as possible to enable them to write effectively in a relaxed manner. In the natural tripod grip the pencil is held lightly between thumb and forefinger about 3cm from the point, with the middle finger providing extra support. </w:t>
      </w:r>
    </w:p>
    <w:p w:rsidR="004F4987" w:rsidRDefault="007F6455" w:rsidP="007F6455">
      <w:pPr>
        <w:rPr>
          <w:rFonts w:ascii="Calibri" w:hAnsi="Calibri" w:cs="Calibri"/>
          <w:color w:val="000000"/>
        </w:rPr>
      </w:pPr>
      <w:r w:rsidRPr="007F6455">
        <w:rPr>
          <w:rFonts w:ascii="Calibri" w:hAnsi="Calibri" w:cs="Calibri"/>
          <w:color w:val="000000"/>
        </w:rPr>
        <w:t>For left-handed pupils, the method of holding is much the same as for right handed pupils except that the grip should be about 4cm from the point. T</w:t>
      </w:r>
      <w:r w:rsidR="003235AA">
        <w:rPr>
          <w:rFonts w:ascii="Calibri" w:hAnsi="Calibri" w:cs="Calibri"/>
          <w:color w:val="000000"/>
        </w:rPr>
        <w:t xml:space="preserve">his makes it easier for pupils </w:t>
      </w:r>
      <w:r w:rsidRPr="007F6455">
        <w:rPr>
          <w:rFonts w:ascii="Calibri" w:hAnsi="Calibri" w:cs="Calibri"/>
          <w:color w:val="000000"/>
        </w:rPr>
        <w:t>to see what they have written.</w:t>
      </w:r>
    </w:p>
    <w:p w:rsidR="00265614" w:rsidRDefault="00265614" w:rsidP="007F6455">
      <w:pPr>
        <w:rPr>
          <w:rFonts w:ascii="Calibri" w:hAnsi="Calibri" w:cs="Calibri"/>
          <w:color w:val="000000"/>
        </w:rPr>
      </w:pPr>
    </w:p>
    <w:p w:rsidR="00265614" w:rsidRPr="003235AA" w:rsidRDefault="00265614" w:rsidP="007F6455">
      <w:pPr>
        <w:rPr>
          <w:rFonts w:ascii="Calibri" w:hAnsi="Calibri" w:cs="Calibri"/>
          <w:color w:val="000000"/>
          <w:sz w:val="24"/>
          <w:szCs w:val="24"/>
        </w:rPr>
      </w:pPr>
      <w:r w:rsidRPr="003235AA">
        <w:rPr>
          <w:rFonts w:ascii="Calibri" w:hAnsi="Calibri" w:cs="Calibri"/>
          <w:b/>
          <w:color w:val="000000"/>
          <w:sz w:val="24"/>
          <w:szCs w:val="24"/>
          <w:u w:val="single"/>
        </w:rPr>
        <w:t>Staff Handwriting</w:t>
      </w:r>
    </w:p>
    <w:p w:rsidR="00265614" w:rsidRDefault="00265614" w:rsidP="007F6455">
      <w:pPr>
        <w:rPr>
          <w:rFonts w:ascii="Calibri" w:hAnsi="Calibri" w:cs="Calibri"/>
          <w:color w:val="000000"/>
        </w:rPr>
      </w:pPr>
      <w:r>
        <w:rPr>
          <w:rFonts w:ascii="Calibri" w:hAnsi="Calibri" w:cs="Calibri"/>
          <w:color w:val="000000"/>
        </w:rPr>
        <w:t>All staff are expected to model the appropriate handwriting for the appropriate age group.  When modelling handwriting for school starters and early writers, adults handwriting should be clearly printed with lead ins and outs to aid the transition to c</w:t>
      </w:r>
      <w:r w:rsidR="003235AA">
        <w:rPr>
          <w:rFonts w:ascii="Calibri" w:hAnsi="Calibri" w:cs="Calibri"/>
          <w:color w:val="000000"/>
        </w:rPr>
        <w:t>ursive.  The handwriting should be cursive for the rest of the school.</w:t>
      </w:r>
    </w:p>
    <w:p w:rsidR="003235AA" w:rsidRDefault="003235AA" w:rsidP="007F6455">
      <w:pPr>
        <w:rPr>
          <w:rFonts w:ascii="Calibri" w:hAnsi="Calibri" w:cs="Calibri"/>
          <w:color w:val="000000"/>
        </w:rPr>
      </w:pPr>
    </w:p>
    <w:p w:rsidR="003235AA" w:rsidRPr="003235AA" w:rsidRDefault="003235AA" w:rsidP="007F6455">
      <w:pPr>
        <w:rPr>
          <w:rFonts w:ascii="Calibri" w:hAnsi="Calibri" w:cs="Calibri"/>
          <w:b/>
          <w:color w:val="000000"/>
          <w:sz w:val="24"/>
          <w:szCs w:val="24"/>
          <w:u w:val="single"/>
        </w:rPr>
      </w:pPr>
      <w:r w:rsidRPr="003235AA">
        <w:rPr>
          <w:rFonts w:ascii="Calibri" w:hAnsi="Calibri" w:cs="Calibri"/>
          <w:b/>
          <w:color w:val="000000"/>
          <w:sz w:val="24"/>
          <w:szCs w:val="24"/>
          <w:u w:val="single"/>
        </w:rPr>
        <w:t>Classroom environment including display</w:t>
      </w:r>
    </w:p>
    <w:p w:rsidR="003235AA" w:rsidRDefault="003235AA" w:rsidP="007F6455">
      <w:pPr>
        <w:rPr>
          <w:rFonts w:ascii="Calibri" w:hAnsi="Calibri" w:cs="Calibri"/>
          <w:color w:val="000000"/>
        </w:rPr>
      </w:pPr>
      <w:r>
        <w:rPr>
          <w:rFonts w:ascii="Calibri" w:hAnsi="Calibri" w:cs="Calibri"/>
          <w:color w:val="000000"/>
        </w:rPr>
        <w:t>Pupils must be exposed to a variety of print styles for reading purposes. These styles should be used throughout the classroom environment on labels, displays and on signs and should include handwritten printed writing, handwritten cursive writing and writing typed on a computer. Having a variety of fonts in the classroom echoes the range of texts that children observe from day to day in their lives.  It is extremely important that staff ensure they have cursive writing as well as print on display to ensure that pupils are familiar with cursive font.  Staff should also give pupils regular opportunities to read words written in a cursive script.</w:t>
      </w:r>
    </w:p>
    <w:p w:rsidR="0087218A" w:rsidRDefault="0087218A" w:rsidP="007F6455">
      <w:pPr>
        <w:rPr>
          <w:rFonts w:cstheme="minorHAnsi"/>
        </w:rPr>
      </w:pPr>
    </w:p>
    <w:p w:rsidR="00153C07" w:rsidRDefault="00153C07" w:rsidP="007F6455">
      <w:pPr>
        <w:rPr>
          <w:rFonts w:cstheme="minorHAnsi"/>
        </w:rPr>
      </w:pPr>
    </w:p>
    <w:p w:rsidR="00153C07" w:rsidRPr="009F761E" w:rsidRDefault="00153C07" w:rsidP="007F6455">
      <w:pPr>
        <w:rPr>
          <w:rFonts w:cstheme="minorHAnsi"/>
          <w:b/>
        </w:rPr>
      </w:pPr>
      <w:r w:rsidRPr="009F761E">
        <w:rPr>
          <w:rFonts w:cstheme="minorHAnsi"/>
          <w:b/>
        </w:rPr>
        <w:t>Next Review: October 2019</w:t>
      </w:r>
      <w:bookmarkStart w:id="0" w:name="_GoBack"/>
      <w:bookmarkEnd w:id="0"/>
    </w:p>
    <w:sectPr w:rsidR="00153C07" w:rsidRPr="009F761E" w:rsidSect="00BE7793">
      <w:pgSz w:w="12404" w:h="16838"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57704"/>
    <w:multiLevelType w:val="hybridMultilevel"/>
    <w:tmpl w:val="359E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D2221"/>
    <w:multiLevelType w:val="hybridMultilevel"/>
    <w:tmpl w:val="9F46D1D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54F3371C"/>
    <w:multiLevelType w:val="hybridMultilevel"/>
    <w:tmpl w:val="C23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D418C"/>
    <w:multiLevelType w:val="hybridMultilevel"/>
    <w:tmpl w:val="CE28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74DFB"/>
    <w:multiLevelType w:val="hybridMultilevel"/>
    <w:tmpl w:val="D9D4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E40C9"/>
    <w:multiLevelType w:val="hybridMultilevel"/>
    <w:tmpl w:val="1E68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93"/>
    <w:rsid w:val="000907F7"/>
    <w:rsid w:val="000E3C39"/>
    <w:rsid w:val="00111EB5"/>
    <w:rsid w:val="00153C07"/>
    <w:rsid w:val="001A6A7E"/>
    <w:rsid w:val="001D2B1C"/>
    <w:rsid w:val="00265614"/>
    <w:rsid w:val="003235AA"/>
    <w:rsid w:val="004F4987"/>
    <w:rsid w:val="005B5AF9"/>
    <w:rsid w:val="006B198C"/>
    <w:rsid w:val="006E19DB"/>
    <w:rsid w:val="007F6455"/>
    <w:rsid w:val="0087218A"/>
    <w:rsid w:val="008D4C65"/>
    <w:rsid w:val="009E1599"/>
    <w:rsid w:val="009F761E"/>
    <w:rsid w:val="00BE7793"/>
    <w:rsid w:val="00C625DF"/>
    <w:rsid w:val="00E25F4A"/>
    <w:rsid w:val="00EB3A94"/>
    <w:rsid w:val="00F93C44"/>
    <w:rsid w:val="00FE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19"/>
        <o:r id="V:Rule2" type="connector" idref="#AutoShape 25"/>
        <o:r id="V:Rule3" type="connector" idref="#AutoShape 30"/>
      </o:rules>
    </o:shapelayout>
  </w:shapeDefaults>
  <w:decimalSymbol w:val="."/>
  <w:listSeparator w:val=","/>
  <w14:docId w14:val="19AFE7E8"/>
  <w15:docId w15:val="{23F7E858-3D22-4515-866A-469A6316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79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F4987"/>
    <w:pPr>
      <w:ind w:left="720"/>
      <w:contextualSpacing/>
    </w:pPr>
  </w:style>
  <w:style w:type="table" w:styleId="TableGrid">
    <w:name w:val="Table Grid"/>
    <w:basedOn w:val="TableNormal"/>
    <w:uiPriority w:val="39"/>
    <w:rsid w:val="007F6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Ysg Gym Llundain</dc:creator>
  <cp:lastModifiedBy>user</cp:lastModifiedBy>
  <cp:revision>3</cp:revision>
  <cp:lastPrinted>2016-11-01T15:36:00Z</cp:lastPrinted>
  <dcterms:created xsi:type="dcterms:W3CDTF">2016-11-02T10:36:00Z</dcterms:created>
  <dcterms:modified xsi:type="dcterms:W3CDTF">2016-11-02T10:36:00Z</dcterms:modified>
</cp:coreProperties>
</file>